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E6" w:rsidRDefault="005A70E6" w:rsidP="005A70E6">
      <w:pPr>
        <w:rPr>
          <w:lang w:val="mn-MN"/>
        </w:rPr>
      </w:pPr>
    </w:p>
    <w:p w:rsidR="005A70E6" w:rsidRDefault="005A70E6" w:rsidP="005A70E6">
      <w:pPr>
        <w:rPr>
          <w:lang w:val="mn-MN"/>
        </w:rPr>
      </w:pPr>
      <w:r>
        <w:rPr>
          <w:lang w:val="mn-MN"/>
        </w:rPr>
        <w:t>Эрх зүйн харилцаа тодорхойлох</w:t>
      </w:r>
    </w:p>
    <w:p w:rsidR="005A70E6" w:rsidRPr="005A70E6" w:rsidRDefault="005A70E6" w:rsidP="005A70E6">
      <w:pPr>
        <w:pStyle w:val="ListParagraph"/>
        <w:numPr>
          <w:ilvl w:val="0"/>
          <w:numId w:val="7"/>
        </w:numPr>
        <w:ind w:left="567" w:hanging="567"/>
        <w:rPr>
          <w:lang w:val="mn-MN"/>
        </w:rPr>
      </w:pPr>
      <w:r w:rsidRPr="005A70E6">
        <w:rPr>
          <w:lang w:val="mn-MN"/>
        </w:rPr>
        <w:t>ИЭЗ, ЗЭЗ, ҮХЭЗ биш талаар тодорхойлох</w:t>
      </w:r>
    </w:p>
    <w:p w:rsidR="005A70E6" w:rsidRPr="005A70E6" w:rsidRDefault="005A70E6" w:rsidP="005A70E6">
      <w:pPr>
        <w:pStyle w:val="ListParagraph"/>
        <w:numPr>
          <w:ilvl w:val="0"/>
          <w:numId w:val="7"/>
        </w:numPr>
        <w:ind w:left="567" w:hanging="567"/>
        <w:rPr>
          <w:lang w:val="mn-MN"/>
        </w:rPr>
      </w:pPr>
      <w:r w:rsidRPr="005A70E6">
        <w:rPr>
          <w:lang w:val="mn-MN"/>
        </w:rPr>
        <w:t>Бодлогын нөхцөлд эрүүгийн эрх зүйгээр хамгаалагдсан (ЭХ § 1.1.) эрх ашиг болох хүний амь нас зөрчигдсөн байгаа учир эрүүгийн эрх зүйн харилцаа байна.</w:t>
      </w:r>
    </w:p>
    <w:p w:rsidR="005A70E6" w:rsidRDefault="005A70E6" w:rsidP="005A70E6">
      <w:pPr>
        <w:ind w:left="360" w:firstLine="0"/>
        <w:rPr>
          <w:lang w:val="mn-MN"/>
        </w:rPr>
      </w:pPr>
    </w:p>
    <w:p w:rsidR="005A70E6" w:rsidRDefault="005A70E6" w:rsidP="005A70E6">
      <w:pPr>
        <w:numPr>
          <w:ilvl w:val="0"/>
          <w:numId w:val="8"/>
        </w:numPr>
        <w:rPr>
          <w:lang w:val="mn-MN"/>
        </w:rPr>
      </w:pPr>
      <w:r w:rsidRPr="005A70E6">
        <w:rPr>
          <w:lang w:val="mn-MN"/>
        </w:rPr>
        <w:t xml:space="preserve">Гэмт хэргийн шинжтэй эсэхийг тодорхойлох </w:t>
      </w:r>
      <w:r>
        <w:rPr>
          <w:lang w:val="mn-MN"/>
        </w:rPr>
        <w:t>ЭХ-ийн 2.1.1</w:t>
      </w:r>
    </w:p>
    <w:p w:rsidR="00EC3A57" w:rsidRPr="005A70E6" w:rsidRDefault="005A70E6" w:rsidP="005A70E6">
      <w:pPr>
        <w:numPr>
          <w:ilvl w:val="1"/>
          <w:numId w:val="8"/>
        </w:numPr>
        <w:rPr>
          <w:lang w:val="mn-MN"/>
        </w:rPr>
      </w:pPr>
      <w:r w:rsidRPr="005A70E6">
        <w:rPr>
          <w:lang w:val="mn-MN"/>
        </w:rPr>
        <w:t>Эрүүгийн хуульд заасан</w:t>
      </w:r>
      <w:r w:rsidRPr="005A70E6">
        <w:t xml:space="preserve">        </w:t>
      </w:r>
      <w:r w:rsidRPr="005A70E6">
        <w:rPr>
          <w:lang w:val="mn-MN"/>
        </w:rPr>
        <w:t xml:space="preserve">  Эрүүгийн хуулиар хориглосон</w:t>
      </w:r>
    </w:p>
    <w:p w:rsidR="00EC3A57" w:rsidRPr="005A70E6" w:rsidRDefault="005A70E6" w:rsidP="005A70E6">
      <w:pPr>
        <w:numPr>
          <w:ilvl w:val="1"/>
          <w:numId w:val="8"/>
        </w:numPr>
        <w:rPr>
          <w:lang w:val="mn-MN"/>
        </w:rPr>
      </w:pPr>
      <w:r w:rsidRPr="005A70E6">
        <w:rPr>
          <w:lang w:val="mn-MN"/>
        </w:rPr>
        <w:t>Нийгэмд аюултай үйлдэл, эс үйлдэл</w:t>
      </w:r>
    </w:p>
    <w:p w:rsidR="00EC3A57" w:rsidRPr="005A70E6" w:rsidRDefault="005A70E6" w:rsidP="005A70E6">
      <w:pPr>
        <w:numPr>
          <w:ilvl w:val="1"/>
          <w:numId w:val="8"/>
        </w:numPr>
        <w:rPr>
          <w:lang w:val="mn-MN"/>
        </w:rPr>
      </w:pPr>
      <w:r w:rsidRPr="005A70E6">
        <w:rPr>
          <w:lang w:val="mn-MN"/>
        </w:rPr>
        <w:t>Гэм буруу</w:t>
      </w:r>
    </w:p>
    <w:p w:rsidR="005A70E6" w:rsidRPr="005A70E6" w:rsidRDefault="005A70E6" w:rsidP="005A70E6">
      <w:pPr>
        <w:ind w:left="567" w:firstLine="0"/>
        <w:rPr>
          <w:lang w:val="mn-MN"/>
        </w:rPr>
      </w:pPr>
    </w:p>
    <w:p w:rsidR="00EC3A57" w:rsidRDefault="005A70E6" w:rsidP="005A70E6">
      <w:pPr>
        <w:numPr>
          <w:ilvl w:val="0"/>
          <w:numId w:val="8"/>
        </w:numPr>
        <w:rPr>
          <w:lang w:val="mn-MN"/>
        </w:rPr>
      </w:pPr>
      <w:r w:rsidRPr="005A70E6">
        <w:rPr>
          <w:lang w:val="mn-MN"/>
        </w:rPr>
        <w:t>Тодорхой гэмт хэргийн бүрэлдэхүүнийг бодлогын нөхцөлтэй харьцуулах</w:t>
      </w:r>
    </w:p>
    <w:p w:rsidR="005A70E6" w:rsidRDefault="005A70E6" w:rsidP="005A70E6">
      <w:pPr>
        <w:numPr>
          <w:ilvl w:val="1"/>
          <w:numId w:val="8"/>
        </w:numPr>
        <w:rPr>
          <w:lang w:val="mn-MN"/>
        </w:rPr>
      </w:pPr>
      <w:r w:rsidRPr="005A70E6">
        <w:rPr>
          <w:lang w:val="mn-MN"/>
        </w:rPr>
        <w:t>Объект</w:t>
      </w:r>
      <w:r>
        <w:rPr>
          <w:lang w:val="mn-MN"/>
        </w:rPr>
        <w:t xml:space="preserve"> - </w:t>
      </w:r>
      <w:r w:rsidRPr="005A70E6">
        <w:rPr>
          <w:lang w:val="mn-MN"/>
        </w:rPr>
        <w:t>Эрүүгийн хуулиар хамгаалагдсан хүний эрх, эрх чөлөө,</w:t>
      </w:r>
      <w:r>
        <w:rPr>
          <w:lang w:val="mn-MN"/>
        </w:rPr>
        <w:t xml:space="preserve"> нийгмийн болон төрийн эрх ашиг </w:t>
      </w:r>
    </w:p>
    <w:p w:rsidR="005A70E6" w:rsidRDefault="005A70E6" w:rsidP="005A70E6">
      <w:pPr>
        <w:numPr>
          <w:ilvl w:val="2"/>
          <w:numId w:val="8"/>
        </w:numPr>
        <w:rPr>
          <w:lang w:val="mn-MN"/>
        </w:rPr>
      </w:pPr>
      <w:r>
        <w:rPr>
          <w:lang w:val="mn-MN"/>
        </w:rPr>
        <w:t>Ерөнхий</w:t>
      </w:r>
    </w:p>
    <w:p w:rsidR="005A70E6" w:rsidRDefault="005A70E6" w:rsidP="005A70E6">
      <w:pPr>
        <w:numPr>
          <w:ilvl w:val="2"/>
          <w:numId w:val="8"/>
        </w:numPr>
        <w:rPr>
          <w:lang w:val="mn-MN"/>
        </w:rPr>
      </w:pPr>
      <w:r>
        <w:rPr>
          <w:lang w:val="mn-MN"/>
        </w:rPr>
        <w:t>Төрлийн</w:t>
      </w:r>
    </w:p>
    <w:p w:rsidR="005A70E6" w:rsidRDefault="005A70E6" w:rsidP="005A70E6">
      <w:pPr>
        <w:numPr>
          <w:ilvl w:val="2"/>
          <w:numId w:val="8"/>
        </w:numPr>
        <w:rPr>
          <w:lang w:val="mn-MN"/>
        </w:rPr>
      </w:pPr>
      <w:r>
        <w:rPr>
          <w:lang w:val="mn-MN"/>
        </w:rPr>
        <w:t>Шууд</w:t>
      </w:r>
      <w:r w:rsidR="007B2332">
        <w:t xml:space="preserve"> </w:t>
      </w:r>
      <w:r w:rsidR="007B2332">
        <w:rPr>
          <w:lang w:val="mn-MN"/>
        </w:rPr>
        <w:t>– халдлагын зүйл</w:t>
      </w:r>
    </w:p>
    <w:p w:rsidR="007D016E" w:rsidRPr="005A70E6" w:rsidRDefault="007D016E" w:rsidP="007D016E">
      <w:pPr>
        <w:ind w:firstLine="0"/>
        <w:rPr>
          <w:lang w:val="mn-MN"/>
        </w:rPr>
      </w:pPr>
    </w:p>
    <w:p w:rsidR="005A70E6" w:rsidRDefault="005A70E6" w:rsidP="005A70E6">
      <w:pPr>
        <w:numPr>
          <w:ilvl w:val="1"/>
          <w:numId w:val="8"/>
        </w:numPr>
        <w:rPr>
          <w:lang w:val="mn-MN"/>
        </w:rPr>
      </w:pPr>
      <w:r w:rsidRPr="005A70E6">
        <w:rPr>
          <w:lang w:val="mn-MN"/>
        </w:rPr>
        <w:t>Объектив тал</w:t>
      </w:r>
    </w:p>
    <w:p w:rsidR="005A70E6" w:rsidRPr="005A70E6" w:rsidRDefault="005A70E6" w:rsidP="005A70E6">
      <w:pPr>
        <w:numPr>
          <w:ilvl w:val="2"/>
          <w:numId w:val="8"/>
        </w:numPr>
        <w:rPr>
          <w:lang w:val="mn-MN"/>
        </w:rPr>
      </w:pPr>
      <w:r w:rsidRPr="005A70E6">
        <w:rPr>
          <w:lang w:val="mn-MN"/>
        </w:rPr>
        <w:t>Гэмт үйлдэл, эс үйлдэхүй (эс үйлдэл)</w:t>
      </w:r>
    </w:p>
    <w:p w:rsidR="005A70E6" w:rsidRPr="007D016E" w:rsidRDefault="007D016E" w:rsidP="007D016E">
      <w:pPr>
        <w:numPr>
          <w:ilvl w:val="2"/>
          <w:numId w:val="8"/>
        </w:numPr>
        <w:rPr>
          <w:lang w:val="mn-MN"/>
        </w:rPr>
      </w:pPr>
      <w:r>
        <w:rPr>
          <w:lang w:val="mn-MN"/>
        </w:rPr>
        <w:t xml:space="preserve">Шалтгаант холбоо – </w:t>
      </w:r>
      <w:r w:rsidRPr="007D016E">
        <w:rPr>
          <w:lang w:val="mn-MN"/>
        </w:rPr>
        <w:t>Хэрэв хэрэгтэн тухайн үйлдлийг хийгээгүй байсан бол гэж бодож үзвэл үүссэн байгаа тэр үр дагавар одоо байгаа хэлбэрээ алдан үгүй болж байвал, тухайн үйлдэл тэр үр дагаврын шалтгаан болсон гэж үзнэ</w:t>
      </w:r>
      <w:r>
        <w:rPr>
          <w:lang w:val="mn-MN"/>
        </w:rPr>
        <w:t xml:space="preserve">. </w:t>
      </w:r>
      <w:r>
        <w:t>(</w:t>
      </w:r>
      <w:r>
        <w:rPr>
          <w:lang w:val="mn-MN"/>
        </w:rPr>
        <w:t>Тэнцүү чанарын онол</w:t>
      </w:r>
      <w:r>
        <w:t>)</w:t>
      </w:r>
    </w:p>
    <w:p w:rsidR="005A70E6" w:rsidRDefault="005A70E6" w:rsidP="007D016E">
      <w:pPr>
        <w:numPr>
          <w:ilvl w:val="2"/>
          <w:numId w:val="8"/>
        </w:numPr>
        <w:rPr>
          <w:lang w:val="mn-MN"/>
        </w:rPr>
      </w:pPr>
      <w:r w:rsidRPr="005A70E6">
        <w:rPr>
          <w:lang w:val="mn-MN"/>
        </w:rPr>
        <w:t>Хор уршиг буюу үр дагавар</w:t>
      </w:r>
      <w:r w:rsidR="007D016E">
        <w:rPr>
          <w:lang w:val="mn-MN"/>
        </w:rPr>
        <w:t xml:space="preserve"> - </w:t>
      </w:r>
      <w:r w:rsidR="007D016E" w:rsidRPr="007D016E">
        <w:rPr>
          <w:lang w:val="mn-MN"/>
        </w:rPr>
        <w:t>Эрүүгийн хуулиар хориглосон үйлдлийн улмаас эрүүгийн хуулиар хамгаалагдсан хувь хүн, нийгмийн эрх ашиг болон гадаад ертөнцөд гарч байгаа үр дагавар.</w:t>
      </w:r>
      <w:bookmarkStart w:id="0" w:name="_GoBack"/>
      <w:bookmarkEnd w:id="0"/>
    </w:p>
    <w:p w:rsidR="007D016E" w:rsidRDefault="007D016E" w:rsidP="007D016E">
      <w:pPr>
        <w:numPr>
          <w:ilvl w:val="2"/>
          <w:numId w:val="8"/>
        </w:numPr>
        <w:rPr>
          <w:lang w:val="mn-MN"/>
        </w:rPr>
      </w:pPr>
      <w:r>
        <w:rPr>
          <w:lang w:val="mn-MN"/>
        </w:rPr>
        <w:t>Нэмэгдэл шинж -</w:t>
      </w:r>
      <w:r w:rsidRPr="007D016E">
        <w:rPr>
          <w:lang w:val="mn-MN"/>
        </w:rPr>
        <w:t xml:space="preserve"> Гэмт хэрэг үйлдсэн арга, зэвсэг хэрэгсэл гэх мэт.</w:t>
      </w:r>
    </w:p>
    <w:p w:rsidR="00C64F35" w:rsidRPr="005A70E6" w:rsidRDefault="00C64F35" w:rsidP="00C64F35">
      <w:pPr>
        <w:ind w:left="1701" w:firstLine="0"/>
        <w:rPr>
          <w:lang w:val="mn-MN"/>
        </w:rPr>
      </w:pPr>
    </w:p>
    <w:p w:rsidR="005A70E6" w:rsidRDefault="005A70E6" w:rsidP="007D016E">
      <w:pPr>
        <w:numPr>
          <w:ilvl w:val="1"/>
          <w:numId w:val="8"/>
        </w:numPr>
        <w:rPr>
          <w:lang w:val="mn-MN"/>
        </w:rPr>
      </w:pPr>
      <w:r w:rsidRPr="005A70E6">
        <w:rPr>
          <w:lang w:val="mn-MN"/>
        </w:rPr>
        <w:t>Субъект</w:t>
      </w:r>
      <w:r w:rsidR="007D016E">
        <w:rPr>
          <w:lang w:val="mn-MN"/>
        </w:rPr>
        <w:t xml:space="preserve"> - </w:t>
      </w:r>
      <w:r w:rsidR="007D016E" w:rsidRPr="007D016E">
        <w:rPr>
          <w:lang w:val="mn-MN"/>
        </w:rPr>
        <w:t>Эрүүгийн хуулиар хориглосон нийгэмд аюултай үйлдэл, эс үйлдэхүйг хийсэн, гэм буруутай, эрүүгийн хариуцлага хүлээх тодорхой насанд хүрсэн, хэрэг хариуцах чадвар бүхий бие хүн байна.</w:t>
      </w:r>
    </w:p>
    <w:p w:rsidR="007D016E" w:rsidRDefault="007D016E" w:rsidP="007D016E">
      <w:pPr>
        <w:numPr>
          <w:ilvl w:val="2"/>
          <w:numId w:val="8"/>
        </w:numPr>
        <w:rPr>
          <w:lang w:val="mn-MN"/>
        </w:rPr>
      </w:pPr>
      <w:r>
        <w:rPr>
          <w:lang w:val="mn-MN"/>
        </w:rPr>
        <w:t>Нийтлэг</w:t>
      </w:r>
    </w:p>
    <w:p w:rsidR="007D016E" w:rsidRDefault="007D016E" w:rsidP="007D016E">
      <w:pPr>
        <w:numPr>
          <w:ilvl w:val="2"/>
          <w:numId w:val="8"/>
        </w:numPr>
        <w:rPr>
          <w:lang w:val="mn-MN"/>
        </w:rPr>
      </w:pPr>
      <w:r>
        <w:rPr>
          <w:lang w:val="mn-MN"/>
        </w:rPr>
        <w:t>Тусгай</w:t>
      </w:r>
    </w:p>
    <w:p w:rsidR="00C64F35" w:rsidRPr="005A70E6" w:rsidRDefault="00C64F35" w:rsidP="00C64F35">
      <w:pPr>
        <w:ind w:firstLine="0"/>
        <w:rPr>
          <w:lang w:val="mn-MN"/>
        </w:rPr>
      </w:pPr>
    </w:p>
    <w:p w:rsidR="005A70E6" w:rsidRDefault="005A70E6" w:rsidP="007D016E">
      <w:pPr>
        <w:numPr>
          <w:ilvl w:val="1"/>
          <w:numId w:val="8"/>
        </w:numPr>
        <w:rPr>
          <w:lang w:val="mn-MN"/>
        </w:rPr>
      </w:pPr>
      <w:r w:rsidRPr="005A70E6">
        <w:rPr>
          <w:lang w:val="mn-MN"/>
        </w:rPr>
        <w:t>Субъектив тал</w:t>
      </w:r>
      <w:r w:rsidR="007D016E">
        <w:rPr>
          <w:lang w:val="mn-MN"/>
        </w:rPr>
        <w:t xml:space="preserve"> - </w:t>
      </w:r>
      <w:r w:rsidR="007D016E" w:rsidRPr="007D016E">
        <w:rPr>
          <w:lang w:val="mn-MN"/>
        </w:rPr>
        <w:t>Гэмт хэрэг өөрөөр хэлбэл субъектын дотоод тал буюу субъект гэмт үйлдлээ хэрхэн хандсан сэтгэхүйн харьцаа.</w:t>
      </w:r>
    </w:p>
    <w:p w:rsidR="007D016E" w:rsidRDefault="007D016E" w:rsidP="007D016E">
      <w:pPr>
        <w:numPr>
          <w:ilvl w:val="2"/>
          <w:numId w:val="8"/>
        </w:numPr>
        <w:rPr>
          <w:lang w:val="mn-MN"/>
        </w:rPr>
      </w:pPr>
      <w:r>
        <w:rPr>
          <w:lang w:val="mn-MN"/>
        </w:rPr>
        <w:t>Гэм буруу</w:t>
      </w:r>
    </w:p>
    <w:p w:rsidR="007D016E" w:rsidRDefault="007D016E" w:rsidP="007D016E">
      <w:pPr>
        <w:numPr>
          <w:ilvl w:val="3"/>
          <w:numId w:val="8"/>
        </w:numPr>
        <w:rPr>
          <w:lang w:val="mn-MN"/>
        </w:rPr>
      </w:pPr>
      <w:r>
        <w:rPr>
          <w:lang w:val="mn-MN"/>
        </w:rPr>
        <w:t xml:space="preserve">Санаатай ЭХ-ийн </w:t>
      </w:r>
      <w:r w:rsidRPr="007D016E">
        <w:rPr>
          <w:lang w:val="mn-MN"/>
        </w:rPr>
        <w:t>2.3.2</w:t>
      </w:r>
    </w:p>
    <w:p w:rsidR="007D016E" w:rsidRDefault="007D016E" w:rsidP="007D016E">
      <w:pPr>
        <w:numPr>
          <w:ilvl w:val="3"/>
          <w:numId w:val="8"/>
        </w:numPr>
        <w:rPr>
          <w:lang w:val="mn-MN"/>
        </w:rPr>
      </w:pPr>
      <w:r>
        <w:rPr>
          <w:lang w:val="mn-MN"/>
        </w:rPr>
        <w:t>Болгоомжгүй ЭХ-ийн 2.3.3</w:t>
      </w:r>
    </w:p>
    <w:p w:rsidR="007D016E" w:rsidRDefault="007D016E" w:rsidP="007D016E">
      <w:pPr>
        <w:numPr>
          <w:ilvl w:val="3"/>
          <w:numId w:val="8"/>
        </w:numPr>
        <w:rPr>
          <w:lang w:val="mn-MN"/>
        </w:rPr>
      </w:pPr>
      <w:r>
        <w:rPr>
          <w:lang w:val="mn-MN"/>
        </w:rPr>
        <w:t>Хор уршиг гэм буруугүйгээр учруулах Эх-ийн 1.4.3</w:t>
      </w:r>
    </w:p>
    <w:p w:rsidR="007D016E" w:rsidRPr="007D016E" w:rsidRDefault="00C64F35" w:rsidP="00C64F35">
      <w:pPr>
        <w:numPr>
          <w:ilvl w:val="2"/>
          <w:numId w:val="8"/>
        </w:numPr>
        <w:rPr>
          <w:lang w:val="mn-MN"/>
        </w:rPr>
      </w:pPr>
      <w:r w:rsidRPr="00C64F35">
        <w:rPr>
          <w:lang w:val="mn-MN"/>
        </w:rPr>
        <w:t>Сэдэлт, зорилго</w:t>
      </w:r>
    </w:p>
    <w:p w:rsidR="005A70E6" w:rsidRPr="005A70E6" w:rsidRDefault="005A70E6" w:rsidP="00C64F35">
      <w:pPr>
        <w:ind w:firstLine="0"/>
        <w:rPr>
          <w:lang w:val="mn-MN"/>
        </w:rPr>
      </w:pPr>
    </w:p>
    <w:p w:rsidR="00EC3A57" w:rsidRDefault="005A70E6" w:rsidP="005A70E6">
      <w:pPr>
        <w:numPr>
          <w:ilvl w:val="0"/>
          <w:numId w:val="8"/>
        </w:numPr>
        <w:rPr>
          <w:lang w:val="mn-MN"/>
        </w:rPr>
      </w:pPr>
      <w:r w:rsidRPr="005A70E6">
        <w:rPr>
          <w:lang w:val="mn-MN"/>
        </w:rPr>
        <w:t>Ойролцоо төрлийн гэмт хэргийн шинжийг шалгах</w:t>
      </w:r>
    </w:p>
    <w:p w:rsidR="00C64F35" w:rsidRDefault="00C64F35" w:rsidP="00C64F35">
      <w:pPr>
        <w:numPr>
          <w:ilvl w:val="1"/>
          <w:numId w:val="8"/>
        </w:numPr>
        <w:rPr>
          <w:lang w:val="mn-MN"/>
        </w:rPr>
      </w:pPr>
      <w:r>
        <w:rPr>
          <w:lang w:val="mn-MN"/>
        </w:rPr>
        <w:t>Ойролцоо төрлийн гэмт хэрэг тухайн гэмт хэргээс 2 дахь алхамаас юугаараа ялгаатай байгааг тодорхойлно</w:t>
      </w:r>
    </w:p>
    <w:p w:rsidR="00C64F35" w:rsidRPr="005A70E6" w:rsidRDefault="00C64F35" w:rsidP="00C64F35">
      <w:pPr>
        <w:ind w:left="1134" w:firstLine="0"/>
        <w:rPr>
          <w:lang w:val="mn-MN"/>
        </w:rPr>
      </w:pPr>
    </w:p>
    <w:p w:rsidR="00EC3A57" w:rsidRDefault="005A70E6" w:rsidP="005A70E6">
      <w:pPr>
        <w:numPr>
          <w:ilvl w:val="0"/>
          <w:numId w:val="8"/>
        </w:numPr>
        <w:rPr>
          <w:lang w:val="mn-MN"/>
        </w:rPr>
      </w:pPr>
      <w:r w:rsidRPr="005A70E6">
        <w:rPr>
          <w:lang w:val="mn-MN"/>
        </w:rPr>
        <w:t>Гэмт хэргийн нийгмийн аюулыг үгүйсгэх нөхцөл байдал байгаа эсэх</w:t>
      </w:r>
      <w:r w:rsidR="00C64F35">
        <w:rPr>
          <w:lang w:val="mn-MN"/>
        </w:rPr>
        <w:t>. ЭХ-йн 4 дүгээр бүлэг</w:t>
      </w:r>
    </w:p>
    <w:p w:rsidR="00EC3A57" w:rsidRPr="00C64F35" w:rsidRDefault="00C64F35" w:rsidP="00C64F35">
      <w:pPr>
        <w:numPr>
          <w:ilvl w:val="1"/>
          <w:numId w:val="8"/>
        </w:numPr>
        <w:rPr>
          <w:lang w:val="mn-MN"/>
        </w:rPr>
      </w:pPr>
      <w:r w:rsidRPr="00C64F35">
        <w:rPr>
          <w:lang w:val="mn-MN"/>
        </w:rPr>
        <w:t xml:space="preserve">Аргагүй хамгаалалт – </w:t>
      </w:r>
      <w:r w:rsidRPr="00C64F35">
        <w:rPr>
          <w:b/>
          <w:bCs/>
          <w:lang w:val="mn-MN"/>
        </w:rPr>
        <w:t xml:space="preserve">Довтолгоон, амь нас </w:t>
      </w:r>
      <w:r>
        <w:rPr>
          <w:b/>
          <w:bCs/>
          <w:lang w:val="mn-MN"/>
        </w:rPr>
        <w:t>– 4.1</w:t>
      </w:r>
    </w:p>
    <w:p w:rsidR="00EC3A57" w:rsidRPr="00C64F35" w:rsidRDefault="00C64F35" w:rsidP="00C64F35">
      <w:pPr>
        <w:numPr>
          <w:ilvl w:val="1"/>
          <w:numId w:val="8"/>
        </w:numPr>
        <w:rPr>
          <w:lang w:val="mn-MN"/>
        </w:rPr>
      </w:pPr>
      <w:r w:rsidRPr="00C64F35">
        <w:rPr>
          <w:lang w:val="mn-MN"/>
        </w:rPr>
        <w:t xml:space="preserve">Гарцаагүй байдал – </w:t>
      </w:r>
      <w:r w:rsidRPr="00C64F35">
        <w:rPr>
          <w:b/>
          <w:bCs/>
          <w:lang w:val="mn-MN"/>
        </w:rPr>
        <w:t xml:space="preserve">Аюул, </w:t>
      </w:r>
      <w:r>
        <w:rPr>
          <w:b/>
          <w:bCs/>
          <w:lang w:val="mn-MN"/>
        </w:rPr>
        <w:t>- 4.3</w:t>
      </w:r>
    </w:p>
    <w:p w:rsidR="00EC3A57" w:rsidRPr="00C64F35" w:rsidRDefault="00C64F35" w:rsidP="00C64F35">
      <w:pPr>
        <w:numPr>
          <w:ilvl w:val="1"/>
          <w:numId w:val="8"/>
        </w:numPr>
        <w:rPr>
          <w:lang w:val="mn-MN"/>
        </w:rPr>
      </w:pPr>
      <w:r w:rsidRPr="00C64F35">
        <w:rPr>
          <w:lang w:val="mn-MN"/>
        </w:rPr>
        <w:lastRenderedPageBreak/>
        <w:t xml:space="preserve">Гэмт хэрэг үйлдсэн этгээдийг баривчлах, саатуулах үед гэм хор учруулах – </w:t>
      </w:r>
      <w:r w:rsidRPr="00C64F35">
        <w:rPr>
          <w:b/>
          <w:bCs/>
          <w:lang w:val="mn-MN"/>
        </w:rPr>
        <w:t>Тусгай субъект, гэмт хэрэг үйлдсэн, оргосон ялтан байна</w:t>
      </w:r>
      <w:r>
        <w:rPr>
          <w:b/>
          <w:bCs/>
          <w:lang w:val="mn-MN"/>
        </w:rPr>
        <w:t xml:space="preserve"> – 4.2</w:t>
      </w:r>
    </w:p>
    <w:p w:rsidR="00EC3A57" w:rsidRPr="00C64F35" w:rsidRDefault="00C64F35" w:rsidP="00C64F35">
      <w:pPr>
        <w:numPr>
          <w:ilvl w:val="1"/>
          <w:numId w:val="8"/>
        </w:numPr>
        <w:rPr>
          <w:lang w:val="mn-MN"/>
        </w:rPr>
      </w:pPr>
      <w:r w:rsidRPr="00C64F35">
        <w:rPr>
          <w:lang w:val="mn-MN"/>
        </w:rPr>
        <w:t xml:space="preserve">Үйлдвэрлэл, шинжилгээ, судалгааны ажлын үндэслэл бүхий эрсдэл – </w:t>
      </w:r>
      <w:r w:rsidRPr="00C64F35">
        <w:rPr>
          <w:b/>
          <w:bCs/>
          <w:lang w:val="mn-MN"/>
        </w:rPr>
        <w:t>Дүрэм журмыг хангасан, эрсдэл</w:t>
      </w:r>
      <w:r>
        <w:rPr>
          <w:b/>
          <w:bCs/>
          <w:lang w:val="mn-MN"/>
        </w:rPr>
        <w:t xml:space="preserve"> - 4.5</w:t>
      </w:r>
    </w:p>
    <w:p w:rsidR="00EC3A57" w:rsidRPr="00C64F35" w:rsidRDefault="00C64F35" w:rsidP="00C64F35">
      <w:pPr>
        <w:numPr>
          <w:ilvl w:val="1"/>
          <w:numId w:val="8"/>
        </w:numPr>
        <w:rPr>
          <w:lang w:val="mn-MN"/>
        </w:rPr>
      </w:pPr>
      <w:r w:rsidRPr="00C64F35">
        <w:rPr>
          <w:lang w:val="mn-MN"/>
        </w:rPr>
        <w:t xml:space="preserve">Тушаал, даалгавар биелүүлэх – </w:t>
      </w:r>
      <w:r w:rsidRPr="00C64F35">
        <w:rPr>
          <w:b/>
          <w:bCs/>
          <w:lang w:val="mn-MN"/>
        </w:rPr>
        <w:t>Дээд шатны албан тушаалтны тушаал, даалгавар байна</w:t>
      </w:r>
      <w:r>
        <w:rPr>
          <w:b/>
          <w:bCs/>
          <w:lang w:val="mn-MN"/>
        </w:rPr>
        <w:t xml:space="preserve"> – 4.6 </w:t>
      </w:r>
    </w:p>
    <w:p w:rsidR="00C64F35" w:rsidRPr="00C64F35" w:rsidRDefault="00C64F35" w:rsidP="00C64F35">
      <w:pPr>
        <w:numPr>
          <w:ilvl w:val="1"/>
          <w:numId w:val="8"/>
        </w:numPr>
        <w:rPr>
          <w:lang w:val="mn-MN"/>
        </w:rPr>
      </w:pPr>
      <w:r w:rsidRPr="00C64F35">
        <w:rPr>
          <w:lang w:val="mn-MN"/>
        </w:rPr>
        <w:t xml:space="preserve">Албадлага эрхшээлд автах – </w:t>
      </w:r>
      <w:r w:rsidRPr="00C64F35">
        <w:rPr>
          <w:b/>
          <w:bCs/>
          <w:lang w:val="mn-MN"/>
        </w:rPr>
        <w:t xml:space="preserve">өөрийн болон ойр дотнын хүнд нь заналхийл учирсан байна </w:t>
      </w:r>
      <w:r>
        <w:rPr>
          <w:b/>
          <w:bCs/>
          <w:lang w:val="mn-MN"/>
        </w:rPr>
        <w:t xml:space="preserve"> - 4.4</w:t>
      </w:r>
    </w:p>
    <w:p w:rsidR="00C64F35" w:rsidRPr="00C64F35" w:rsidRDefault="00C64F35" w:rsidP="00C64F35">
      <w:pPr>
        <w:ind w:firstLine="0"/>
        <w:rPr>
          <w:lang w:val="mn-MN"/>
        </w:rPr>
      </w:pPr>
    </w:p>
    <w:p w:rsidR="00EC3A57" w:rsidRDefault="005A70E6" w:rsidP="005A70E6">
      <w:pPr>
        <w:numPr>
          <w:ilvl w:val="0"/>
          <w:numId w:val="8"/>
        </w:numPr>
        <w:rPr>
          <w:lang w:val="mn-MN"/>
        </w:rPr>
      </w:pPr>
      <w:r w:rsidRPr="005A70E6">
        <w:rPr>
          <w:lang w:val="mn-MN"/>
        </w:rPr>
        <w:t>Гэмт хэрэгт хамтран оролцох хэлбэр байгаа эсэхийг шалгах</w:t>
      </w:r>
      <w:r w:rsidR="00C64F35">
        <w:rPr>
          <w:lang w:val="mn-MN"/>
        </w:rPr>
        <w:t xml:space="preserve"> – ЭХ-ийн 3 дугаар бүлэг</w:t>
      </w:r>
    </w:p>
    <w:p w:rsidR="00C64F35" w:rsidRDefault="00C64F35" w:rsidP="00C64F35">
      <w:pPr>
        <w:numPr>
          <w:ilvl w:val="1"/>
          <w:numId w:val="8"/>
        </w:numPr>
        <w:rPr>
          <w:lang w:val="mn-MN"/>
        </w:rPr>
      </w:pPr>
      <w:r>
        <w:rPr>
          <w:lang w:val="mn-MN"/>
        </w:rPr>
        <w:t>Бүлэглэ</w:t>
      </w:r>
      <w:r w:rsidR="000B61BD">
        <w:rPr>
          <w:lang w:val="mn-MN"/>
        </w:rPr>
        <w:t>н - 3.</w:t>
      </w:r>
      <w:r w:rsidR="000B61BD" w:rsidRPr="000B61BD">
        <w:t>7.1</w:t>
      </w:r>
    </w:p>
    <w:p w:rsidR="00C64F35" w:rsidRDefault="00C64F35" w:rsidP="000B61BD">
      <w:pPr>
        <w:numPr>
          <w:ilvl w:val="1"/>
          <w:numId w:val="8"/>
        </w:numPr>
        <w:rPr>
          <w:lang w:val="mn-MN"/>
        </w:rPr>
      </w:pPr>
      <w:r>
        <w:rPr>
          <w:lang w:val="mn-MN"/>
        </w:rPr>
        <w:t>Зохион байгуулалттай</w:t>
      </w:r>
      <w:r w:rsidR="000B61BD">
        <w:rPr>
          <w:lang w:val="mn-MN"/>
        </w:rPr>
        <w:t xml:space="preserve"> </w:t>
      </w:r>
      <w:r w:rsidR="000B61BD" w:rsidRPr="000B61BD">
        <w:rPr>
          <w:lang w:val="mn-MN"/>
        </w:rPr>
        <w:t>гэмт</w:t>
      </w:r>
      <w:r w:rsidR="000B61BD">
        <w:rPr>
          <w:lang w:val="mn-MN"/>
        </w:rPr>
        <w:t xml:space="preserve"> </w:t>
      </w:r>
      <w:r>
        <w:rPr>
          <w:lang w:val="mn-MN"/>
        </w:rPr>
        <w:t>бүлэглэл</w:t>
      </w:r>
      <w:r w:rsidR="000B61BD">
        <w:rPr>
          <w:lang w:val="mn-MN"/>
        </w:rPr>
        <w:t xml:space="preserve"> – 3.8.1</w:t>
      </w:r>
    </w:p>
    <w:p w:rsidR="000B61BD" w:rsidRPr="00C64F35" w:rsidRDefault="000B61BD" w:rsidP="000B61BD">
      <w:pPr>
        <w:numPr>
          <w:ilvl w:val="1"/>
          <w:numId w:val="8"/>
        </w:numPr>
        <w:rPr>
          <w:lang w:val="mn-MN"/>
        </w:rPr>
      </w:pPr>
      <w:r w:rsidRPr="00C64F35">
        <w:rPr>
          <w:lang w:val="mn-MN"/>
        </w:rPr>
        <w:t>Захиалагч</w:t>
      </w:r>
    </w:p>
    <w:p w:rsidR="000B61BD" w:rsidRPr="00C64F35" w:rsidRDefault="000B61BD" w:rsidP="000B61BD">
      <w:pPr>
        <w:numPr>
          <w:ilvl w:val="1"/>
          <w:numId w:val="8"/>
        </w:numPr>
        <w:rPr>
          <w:lang w:val="mn-MN"/>
        </w:rPr>
      </w:pPr>
      <w:r w:rsidRPr="00C64F35">
        <w:rPr>
          <w:lang w:val="mn-MN"/>
        </w:rPr>
        <w:t xml:space="preserve">Зохион байгуулагч </w:t>
      </w:r>
    </w:p>
    <w:p w:rsidR="000B61BD" w:rsidRPr="00C64F35" w:rsidRDefault="000B61BD" w:rsidP="000B61BD">
      <w:pPr>
        <w:numPr>
          <w:ilvl w:val="1"/>
          <w:numId w:val="8"/>
        </w:numPr>
        <w:rPr>
          <w:lang w:val="mn-MN"/>
        </w:rPr>
      </w:pPr>
      <w:r w:rsidRPr="00C64F35">
        <w:rPr>
          <w:lang w:val="mn-MN"/>
        </w:rPr>
        <w:t>Хатгагч</w:t>
      </w:r>
    </w:p>
    <w:p w:rsidR="000B61BD" w:rsidRPr="00C64F35" w:rsidRDefault="000B61BD" w:rsidP="000B61BD">
      <w:pPr>
        <w:numPr>
          <w:ilvl w:val="1"/>
          <w:numId w:val="8"/>
        </w:numPr>
        <w:rPr>
          <w:lang w:val="mn-MN"/>
        </w:rPr>
      </w:pPr>
      <w:r w:rsidRPr="00C64F35">
        <w:rPr>
          <w:lang w:val="mn-MN"/>
        </w:rPr>
        <w:t>Гүйцэтгэгч</w:t>
      </w:r>
    </w:p>
    <w:p w:rsidR="000B61BD" w:rsidRDefault="000B61BD" w:rsidP="000B61BD">
      <w:pPr>
        <w:numPr>
          <w:ilvl w:val="1"/>
          <w:numId w:val="8"/>
        </w:numPr>
        <w:rPr>
          <w:lang w:val="mn-MN"/>
        </w:rPr>
      </w:pPr>
      <w:r w:rsidRPr="00C64F35">
        <w:rPr>
          <w:lang w:val="mn-MN"/>
        </w:rPr>
        <w:t>Хамжигч</w:t>
      </w:r>
    </w:p>
    <w:p w:rsidR="000B61BD" w:rsidRPr="00C64F35" w:rsidRDefault="000B61BD" w:rsidP="000B61BD">
      <w:pPr>
        <w:numPr>
          <w:ilvl w:val="1"/>
          <w:numId w:val="8"/>
        </w:numPr>
        <w:rPr>
          <w:lang w:val="mn-MN"/>
        </w:rPr>
      </w:pPr>
    </w:p>
    <w:p w:rsidR="00C64F35" w:rsidRPr="005A70E6" w:rsidRDefault="00C64F35" w:rsidP="00C64F35">
      <w:pPr>
        <w:ind w:firstLine="0"/>
        <w:rPr>
          <w:lang w:val="mn-MN"/>
        </w:rPr>
      </w:pPr>
    </w:p>
    <w:p w:rsidR="00EC3A57" w:rsidRDefault="005A70E6" w:rsidP="005A70E6">
      <w:pPr>
        <w:numPr>
          <w:ilvl w:val="0"/>
          <w:numId w:val="8"/>
        </w:numPr>
        <w:rPr>
          <w:lang w:val="mn-MN"/>
        </w:rPr>
      </w:pPr>
      <w:r w:rsidRPr="005A70E6">
        <w:rPr>
          <w:lang w:val="mn-MN"/>
        </w:rPr>
        <w:t>Гэ</w:t>
      </w:r>
      <w:r w:rsidR="000B61BD">
        <w:rPr>
          <w:lang w:val="mn-MN"/>
        </w:rPr>
        <w:t>мт хэрэг үйлдэх үе шатыг шалгах</w:t>
      </w:r>
    </w:p>
    <w:p w:rsidR="00EC3A57" w:rsidRPr="000B61BD" w:rsidRDefault="000B61BD" w:rsidP="000B61BD">
      <w:pPr>
        <w:numPr>
          <w:ilvl w:val="1"/>
          <w:numId w:val="8"/>
        </w:numPr>
        <w:rPr>
          <w:lang w:val="mn-MN"/>
        </w:rPr>
      </w:pPr>
      <w:r w:rsidRPr="000B61BD">
        <w:rPr>
          <w:lang w:val="mn-MN"/>
        </w:rPr>
        <w:t xml:space="preserve">Гэмт хэрэгт бэлтгэх </w:t>
      </w:r>
      <w:r w:rsidRPr="000B61BD">
        <w:t>2.7.1.</w:t>
      </w:r>
    </w:p>
    <w:p w:rsidR="00EC3A57" w:rsidRPr="005D6FC4" w:rsidRDefault="000B61BD" w:rsidP="005D6FC4">
      <w:pPr>
        <w:numPr>
          <w:ilvl w:val="1"/>
          <w:numId w:val="8"/>
        </w:numPr>
        <w:rPr>
          <w:lang w:val="mn-MN"/>
        </w:rPr>
      </w:pPr>
      <w:r w:rsidRPr="000B61BD">
        <w:rPr>
          <w:lang w:val="mn-MN"/>
        </w:rPr>
        <w:t xml:space="preserve">Гэмт хэрэгт завдах </w:t>
      </w:r>
      <w:r w:rsidR="005D6FC4" w:rsidRPr="005D6FC4">
        <w:t>2.8.1.</w:t>
      </w:r>
    </w:p>
    <w:p w:rsidR="00EC3A57" w:rsidRPr="000B61BD" w:rsidRDefault="000B61BD" w:rsidP="000B61BD">
      <w:pPr>
        <w:numPr>
          <w:ilvl w:val="2"/>
          <w:numId w:val="8"/>
        </w:numPr>
        <w:rPr>
          <w:lang w:val="mn-MN"/>
        </w:rPr>
      </w:pPr>
      <w:r w:rsidRPr="000B61BD">
        <w:rPr>
          <w:lang w:val="mn-MN"/>
        </w:rPr>
        <w:t>Төгссөн зав</w:t>
      </w:r>
      <w:r>
        <w:rPr>
          <w:lang w:val="mn-MN"/>
        </w:rPr>
        <w:t>далт</w:t>
      </w:r>
    </w:p>
    <w:p w:rsidR="00EC3A57" w:rsidRPr="000B61BD" w:rsidRDefault="000B61BD" w:rsidP="000B61BD">
      <w:pPr>
        <w:numPr>
          <w:ilvl w:val="2"/>
          <w:numId w:val="8"/>
        </w:numPr>
        <w:rPr>
          <w:lang w:val="mn-MN"/>
        </w:rPr>
      </w:pPr>
      <w:r w:rsidRPr="000B61BD">
        <w:rPr>
          <w:lang w:val="mn-MN"/>
        </w:rPr>
        <w:t xml:space="preserve">Төгсөөгүй завдалт </w:t>
      </w:r>
    </w:p>
    <w:p w:rsidR="00EC3A57" w:rsidRPr="000B61BD" w:rsidRDefault="000B61BD" w:rsidP="000B61BD">
      <w:pPr>
        <w:numPr>
          <w:ilvl w:val="2"/>
          <w:numId w:val="8"/>
        </w:numPr>
        <w:rPr>
          <w:lang w:val="mn-MN"/>
        </w:rPr>
      </w:pPr>
      <w:r w:rsidRPr="000B61BD">
        <w:rPr>
          <w:lang w:val="mn-MN"/>
        </w:rPr>
        <w:t xml:space="preserve">Ашиггүй завдалт </w:t>
      </w:r>
    </w:p>
    <w:p w:rsidR="000B61BD" w:rsidRDefault="000B61BD" w:rsidP="000B61BD">
      <w:pPr>
        <w:numPr>
          <w:ilvl w:val="1"/>
          <w:numId w:val="8"/>
        </w:numPr>
        <w:rPr>
          <w:lang w:val="mn-MN"/>
        </w:rPr>
      </w:pPr>
      <w:r w:rsidRPr="000B61BD">
        <w:rPr>
          <w:lang w:val="mn-MN"/>
        </w:rPr>
        <w:t>Гэмт хэрэг үйлдэхээс сайн д</w:t>
      </w:r>
      <w:r>
        <w:rPr>
          <w:lang w:val="mn-MN"/>
        </w:rPr>
        <w:t>ураараа татгалзах</w:t>
      </w:r>
    </w:p>
    <w:p w:rsidR="000B61BD" w:rsidRPr="000B61BD" w:rsidRDefault="000B61BD" w:rsidP="000B61BD">
      <w:pPr>
        <w:numPr>
          <w:ilvl w:val="1"/>
          <w:numId w:val="8"/>
        </w:numPr>
        <w:rPr>
          <w:lang w:val="mn-MN"/>
        </w:rPr>
      </w:pPr>
      <w:r>
        <w:rPr>
          <w:lang w:val="mn-MN"/>
        </w:rPr>
        <w:t xml:space="preserve">Төгссөн гэмт хэрэг - </w:t>
      </w:r>
      <w:r w:rsidRPr="000B61BD">
        <w:rPr>
          <w:lang w:val="mn-MN"/>
        </w:rPr>
        <w:t>Субъектийн хүссэн үр дүн болон эрүүгийн хуулиар шаардсан хор уршиг, хохирол бий болсноор гэмт хэргийг төгссөн гэж үзнэ</w:t>
      </w:r>
    </w:p>
    <w:p w:rsidR="000B61BD" w:rsidRPr="005A70E6" w:rsidRDefault="000B61BD" w:rsidP="000B61BD">
      <w:pPr>
        <w:ind w:left="567" w:firstLine="0"/>
        <w:rPr>
          <w:lang w:val="mn-MN"/>
        </w:rPr>
      </w:pPr>
    </w:p>
    <w:p w:rsidR="00EC3A57" w:rsidRPr="005A70E6" w:rsidRDefault="005A70E6" w:rsidP="005A70E6">
      <w:pPr>
        <w:numPr>
          <w:ilvl w:val="0"/>
          <w:numId w:val="8"/>
        </w:numPr>
        <w:rPr>
          <w:lang w:val="mn-MN"/>
        </w:rPr>
      </w:pPr>
      <w:r w:rsidRPr="005A70E6">
        <w:rPr>
          <w:lang w:val="mn-MN"/>
        </w:rPr>
        <w:t>Хөнгөрүүлэх болон хүндрүүлэх нөхцөл байдал байгаа эсэх</w:t>
      </w:r>
    </w:p>
    <w:p w:rsidR="005D6FC4" w:rsidRPr="005D6FC4" w:rsidRDefault="005D6FC4" w:rsidP="005D6FC4">
      <w:pPr>
        <w:numPr>
          <w:ilvl w:val="1"/>
          <w:numId w:val="8"/>
        </w:numPr>
        <w:rPr>
          <w:lang w:val="mn-MN"/>
        </w:rPr>
      </w:pPr>
      <w:r w:rsidRPr="005D6FC4">
        <w:rPr>
          <w:lang w:val="mn-MN"/>
        </w:rPr>
        <w:t xml:space="preserve">ЭХ-ийн 6.5 – Эрүүгийн хариуцлагыг хөнгөрүүлэх </w:t>
      </w:r>
    </w:p>
    <w:p w:rsidR="005D6FC4" w:rsidRDefault="005D6FC4" w:rsidP="005D6FC4">
      <w:pPr>
        <w:numPr>
          <w:ilvl w:val="1"/>
          <w:numId w:val="8"/>
        </w:numPr>
        <w:rPr>
          <w:lang w:val="mn-MN"/>
        </w:rPr>
      </w:pPr>
      <w:r w:rsidRPr="005D6FC4">
        <w:rPr>
          <w:lang w:val="mn-MN"/>
        </w:rPr>
        <w:t xml:space="preserve">ЭХ-ийн 6.6 – </w:t>
      </w:r>
      <w:r>
        <w:rPr>
          <w:lang w:val="mn-MN"/>
        </w:rPr>
        <w:t>Эрүүгийн хариуцлагыг хүндрүүлэх</w:t>
      </w:r>
    </w:p>
    <w:p w:rsidR="005D6FC4" w:rsidRDefault="005D6FC4" w:rsidP="005D6FC4">
      <w:pPr>
        <w:ind w:firstLine="0"/>
        <w:rPr>
          <w:lang w:val="mn-MN"/>
        </w:rPr>
      </w:pPr>
    </w:p>
    <w:p w:rsidR="005D6FC4" w:rsidRDefault="005D6FC4" w:rsidP="005D6FC4">
      <w:pPr>
        <w:numPr>
          <w:ilvl w:val="0"/>
          <w:numId w:val="8"/>
        </w:numPr>
        <w:rPr>
          <w:lang w:val="mn-MN"/>
        </w:rPr>
      </w:pPr>
      <w:r>
        <w:rPr>
          <w:lang w:val="mn-MN"/>
        </w:rPr>
        <w:t>Ял</w:t>
      </w:r>
    </w:p>
    <w:p w:rsidR="00EC3A57" w:rsidRDefault="005D6FC4" w:rsidP="005D6FC4">
      <w:pPr>
        <w:numPr>
          <w:ilvl w:val="1"/>
          <w:numId w:val="8"/>
        </w:numPr>
        <w:rPr>
          <w:lang w:val="mn-MN"/>
        </w:rPr>
      </w:pPr>
      <w:r w:rsidRPr="005D6FC4">
        <w:rPr>
          <w:lang w:val="mn-MN"/>
        </w:rPr>
        <w:t>Хуулийг буцаан хэрэглэх</w:t>
      </w:r>
    </w:p>
    <w:p w:rsidR="005D6FC4" w:rsidRPr="005D6FC4" w:rsidRDefault="005D6FC4" w:rsidP="005D6FC4">
      <w:pPr>
        <w:numPr>
          <w:ilvl w:val="2"/>
          <w:numId w:val="8"/>
        </w:numPr>
        <w:ind w:left="1843" w:hanging="709"/>
        <w:rPr>
          <w:lang w:val="mn-MN"/>
        </w:rPr>
      </w:pPr>
      <w:r w:rsidRPr="005D6FC4">
        <w:rPr>
          <w:lang w:val="mn-MN"/>
        </w:rPr>
        <w:t>Үйлдэл, эс үйлдэхүйг гэмт хэрэгт тооцохгүй болсон, оногдуулах ялыг хөнгөрүүлсэн, гэмт хэрэг үйлдсэн этгээдийн эрх зүйн байдлыг дээрдүүлсэн хуулийг буцаан хэрэглэнэ.</w:t>
      </w:r>
    </w:p>
    <w:p w:rsidR="005D6FC4" w:rsidRPr="005D6FC4" w:rsidRDefault="005D6FC4" w:rsidP="005D6FC4">
      <w:pPr>
        <w:numPr>
          <w:ilvl w:val="2"/>
          <w:numId w:val="8"/>
        </w:numPr>
        <w:ind w:left="1843" w:hanging="709"/>
        <w:rPr>
          <w:lang w:val="mn-MN"/>
        </w:rPr>
      </w:pPr>
      <w:r w:rsidRPr="005D6FC4">
        <w:rPr>
          <w:lang w:val="mn-MN"/>
        </w:rPr>
        <w:t>Үйлдэл, эс үйлдэхүйг гэмт хэрэгт шинээр тооцсон, оногдуулах ялыг хүндрүүлсэн, гэмт хэрэг үйлдсэн этгээдийн эрх зүйн байдлыг дордуулсан хуулийг буцаан хэрэглэхгүй.</w:t>
      </w:r>
    </w:p>
    <w:p w:rsidR="005D6FC4" w:rsidRPr="005D6FC4" w:rsidRDefault="005D6FC4" w:rsidP="005D6FC4">
      <w:pPr>
        <w:numPr>
          <w:ilvl w:val="2"/>
          <w:numId w:val="8"/>
        </w:numPr>
        <w:ind w:left="1843" w:hanging="709"/>
        <w:rPr>
          <w:lang w:val="mn-MN"/>
        </w:rPr>
      </w:pPr>
      <w:r w:rsidRPr="005D6FC4">
        <w:rPr>
          <w:lang w:val="mn-MN"/>
        </w:rPr>
        <w:t>Шинэ хуулиар тухайн гэмт хэрэгт оногдуулах ялын хэмжээг багасгасан тохиолдолд шүүх урьд ял шийтгүүлсэн этгээдийн ялыг шинээр тогтоосон хэмжээнд нийцүүлэн хасна.</w:t>
      </w:r>
    </w:p>
    <w:p w:rsidR="005D6FC4" w:rsidRPr="005D6FC4" w:rsidRDefault="005D6FC4" w:rsidP="005D6FC4">
      <w:pPr>
        <w:pStyle w:val="ListParagraph"/>
        <w:numPr>
          <w:ilvl w:val="1"/>
          <w:numId w:val="8"/>
        </w:numPr>
        <w:rPr>
          <w:lang w:val="mn-MN"/>
        </w:rPr>
      </w:pPr>
      <w:r w:rsidRPr="005D6FC4">
        <w:rPr>
          <w:lang w:val="mn-MN"/>
        </w:rPr>
        <w:t>Гэмт хэргийн хөөн хэлэлцэх хугацаа – ЭХ-ийн 1.10 2.Гэмт хэргийн хөөн хэлэлцэх хугацааг гэмт хэрэг үйлдсэн өдрөөс эхлэн яллагдагчаар татах хүртэл тоолно.</w:t>
      </w:r>
    </w:p>
    <w:p w:rsidR="005D6FC4" w:rsidRPr="005D6FC4" w:rsidRDefault="005D6FC4" w:rsidP="005D6FC4">
      <w:pPr>
        <w:numPr>
          <w:ilvl w:val="1"/>
          <w:numId w:val="8"/>
        </w:numPr>
        <w:rPr>
          <w:lang w:val="mn-MN"/>
        </w:rPr>
      </w:pPr>
      <w:r w:rsidRPr="005D6FC4">
        <w:rPr>
          <w:lang w:val="mn-MN"/>
        </w:rPr>
        <w:t>Хорих ял оногдуулахгүйгээр тэнсэх</w:t>
      </w:r>
      <w:r>
        <w:rPr>
          <w:lang w:val="mn-MN"/>
        </w:rPr>
        <w:t xml:space="preserve"> – 7.1 </w:t>
      </w:r>
      <w:r w:rsidRPr="005D6FC4">
        <w:rPr>
          <w:lang w:val="mn-MN"/>
        </w:rPr>
        <w:t xml:space="preserve">1.Хөнгөн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байдал, гэмт хэрэг үйлдсэн хүний хувийн </w:t>
      </w:r>
      <w:r w:rsidRPr="005D6FC4">
        <w:rPr>
          <w:lang w:val="mn-MN"/>
        </w:rPr>
        <w:lastRenderedPageBreak/>
        <w:t>байдлыг харгалзан тухайн зүйл, хэсэг, заалтад заасан хорих ялыг оногдуулахгүйгээр таван жил хүртэл хугацаагаар тэнсэж болно.</w:t>
      </w:r>
    </w:p>
    <w:p w:rsidR="00F565CE" w:rsidRDefault="00F565CE"/>
    <w:sectPr w:rsidR="00F565CE" w:rsidSect="00DB232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C43BF"/>
    <w:multiLevelType w:val="multilevel"/>
    <w:tmpl w:val="8C923432"/>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FB155CF"/>
    <w:multiLevelType w:val="multilevel"/>
    <w:tmpl w:val="41944DF4"/>
    <w:styleLink w:val="Style3"/>
    <w:lvl w:ilvl="0">
      <w:start w:val="1"/>
      <w:numFmt w:val="decimal"/>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27" w:hanging="709"/>
      </w:pPr>
      <w:rPr>
        <w:rFonts w:hint="default"/>
      </w:rPr>
    </w:lvl>
    <w:lvl w:ilvl="3">
      <w:start w:val="1"/>
      <w:numFmt w:val="decimal"/>
      <w:lvlText w:val="%1.%2.%3.%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 w15:restartNumberingAfterBreak="0">
    <w:nsid w:val="3F4F68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610CF1"/>
    <w:multiLevelType w:val="hybridMultilevel"/>
    <w:tmpl w:val="3FFC362E"/>
    <w:lvl w:ilvl="0" w:tplc="F0269B36">
      <w:start w:val="1"/>
      <w:numFmt w:val="bullet"/>
      <w:lvlText w:val=""/>
      <w:lvlJc w:val="left"/>
      <w:pPr>
        <w:tabs>
          <w:tab w:val="num" w:pos="720"/>
        </w:tabs>
        <w:ind w:left="720" w:hanging="360"/>
      </w:pPr>
      <w:rPr>
        <w:rFonts w:ascii="Wingdings" w:hAnsi="Wingdings" w:hint="default"/>
      </w:rPr>
    </w:lvl>
    <w:lvl w:ilvl="1" w:tplc="0128BBDC" w:tentative="1">
      <w:start w:val="1"/>
      <w:numFmt w:val="bullet"/>
      <w:lvlText w:val=""/>
      <w:lvlJc w:val="left"/>
      <w:pPr>
        <w:tabs>
          <w:tab w:val="num" w:pos="1440"/>
        </w:tabs>
        <w:ind w:left="1440" w:hanging="360"/>
      </w:pPr>
      <w:rPr>
        <w:rFonts w:ascii="Wingdings" w:hAnsi="Wingdings" w:hint="default"/>
      </w:rPr>
    </w:lvl>
    <w:lvl w:ilvl="2" w:tplc="57E081DE" w:tentative="1">
      <w:start w:val="1"/>
      <w:numFmt w:val="bullet"/>
      <w:lvlText w:val=""/>
      <w:lvlJc w:val="left"/>
      <w:pPr>
        <w:tabs>
          <w:tab w:val="num" w:pos="2160"/>
        </w:tabs>
        <w:ind w:left="2160" w:hanging="360"/>
      </w:pPr>
      <w:rPr>
        <w:rFonts w:ascii="Wingdings" w:hAnsi="Wingdings" w:hint="default"/>
      </w:rPr>
    </w:lvl>
    <w:lvl w:ilvl="3" w:tplc="B9D81E7E" w:tentative="1">
      <w:start w:val="1"/>
      <w:numFmt w:val="bullet"/>
      <w:lvlText w:val=""/>
      <w:lvlJc w:val="left"/>
      <w:pPr>
        <w:tabs>
          <w:tab w:val="num" w:pos="2880"/>
        </w:tabs>
        <w:ind w:left="2880" w:hanging="360"/>
      </w:pPr>
      <w:rPr>
        <w:rFonts w:ascii="Wingdings" w:hAnsi="Wingdings" w:hint="default"/>
      </w:rPr>
    </w:lvl>
    <w:lvl w:ilvl="4" w:tplc="22B859CA" w:tentative="1">
      <w:start w:val="1"/>
      <w:numFmt w:val="bullet"/>
      <w:lvlText w:val=""/>
      <w:lvlJc w:val="left"/>
      <w:pPr>
        <w:tabs>
          <w:tab w:val="num" w:pos="3600"/>
        </w:tabs>
        <w:ind w:left="3600" w:hanging="360"/>
      </w:pPr>
      <w:rPr>
        <w:rFonts w:ascii="Wingdings" w:hAnsi="Wingdings" w:hint="default"/>
      </w:rPr>
    </w:lvl>
    <w:lvl w:ilvl="5" w:tplc="06F899B4" w:tentative="1">
      <w:start w:val="1"/>
      <w:numFmt w:val="bullet"/>
      <w:lvlText w:val=""/>
      <w:lvlJc w:val="left"/>
      <w:pPr>
        <w:tabs>
          <w:tab w:val="num" w:pos="4320"/>
        </w:tabs>
        <w:ind w:left="4320" w:hanging="360"/>
      </w:pPr>
      <w:rPr>
        <w:rFonts w:ascii="Wingdings" w:hAnsi="Wingdings" w:hint="default"/>
      </w:rPr>
    </w:lvl>
    <w:lvl w:ilvl="6" w:tplc="1BC47822" w:tentative="1">
      <w:start w:val="1"/>
      <w:numFmt w:val="bullet"/>
      <w:lvlText w:val=""/>
      <w:lvlJc w:val="left"/>
      <w:pPr>
        <w:tabs>
          <w:tab w:val="num" w:pos="5040"/>
        </w:tabs>
        <w:ind w:left="5040" w:hanging="360"/>
      </w:pPr>
      <w:rPr>
        <w:rFonts w:ascii="Wingdings" w:hAnsi="Wingdings" w:hint="default"/>
      </w:rPr>
    </w:lvl>
    <w:lvl w:ilvl="7" w:tplc="1C02DB78" w:tentative="1">
      <w:start w:val="1"/>
      <w:numFmt w:val="bullet"/>
      <w:lvlText w:val=""/>
      <w:lvlJc w:val="left"/>
      <w:pPr>
        <w:tabs>
          <w:tab w:val="num" w:pos="5760"/>
        </w:tabs>
        <w:ind w:left="5760" w:hanging="360"/>
      </w:pPr>
      <w:rPr>
        <w:rFonts w:ascii="Wingdings" w:hAnsi="Wingdings" w:hint="default"/>
      </w:rPr>
    </w:lvl>
    <w:lvl w:ilvl="8" w:tplc="2354AE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1923C2"/>
    <w:multiLevelType w:val="hybridMultilevel"/>
    <w:tmpl w:val="2444BC3C"/>
    <w:lvl w:ilvl="0" w:tplc="426CA0EC">
      <w:numFmt w:val="bullet"/>
      <w:lvlText w:val="-"/>
      <w:lvlJc w:val="left"/>
      <w:pPr>
        <w:ind w:left="1152" w:hanging="360"/>
      </w:pPr>
      <w:rPr>
        <w:rFonts w:ascii="Times New Roman" w:eastAsiaTheme="minorHAnsi" w:hAnsi="Times New Roman" w:cs="Times New Roman" w:hint="default"/>
      </w:rPr>
    </w:lvl>
    <w:lvl w:ilvl="1" w:tplc="04500003" w:tentative="1">
      <w:start w:val="1"/>
      <w:numFmt w:val="bullet"/>
      <w:lvlText w:val="o"/>
      <w:lvlJc w:val="left"/>
      <w:pPr>
        <w:ind w:left="1872" w:hanging="360"/>
      </w:pPr>
      <w:rPr>
        <w:rFonts w:ascii="Courier New" w:hAnsi="Courier New" w:cs="Courier New" w:hint="default"/>
      </w:rPr>
    </w:lvl>
    <w:lvl w:ilvl="2" w:tplc="04500005" w:tentative="1">
      <w:start w:val="1"/>
      <w:numFmt w:val="bullet"/>
      <w:lvlText w:val=""/>
      <w:lvlJc w:val="left"/>
      <w:pPr>
        <w:ind w:left="2592" w:hanging="360"/>
      </w:pPr>
      <w:rPr>
        <w:rFonts w:ascii="Wingdings" w:hAnsi="Wingdings" w:hint="default"/>
      </w:rPr>
    </w:lvl>
    <w:lvl w:ilvl="3" w:tplc="04500001" w:tentative="1">
      <w:start w:val="1"/>
      <w:numFmt w:val="bullet"/>
      <w:lvlText w:val=""/>
      <w:lvlJc w:val="left"/>
      <w:pPr>
        <w:ind w:left="3312" w:hanging="360"/>
      </w:pPr>
      <w:rPr>
        <w:rFonts w:ascii="Symbol" w:hAnsi="Symbol" w:hint="default"/>
      </w:rPr>
    </w:lvl>
    <w:lvl w:ilvl="4" w:tplc="04500003" w:tentative="1">
      <w:start w:val="1"/>
      <w:numFmt w:val="bullet"/>
      <w:lvlText w:val="o"/>
      <w:lvlJc w:val="left"/>
      <w:pPr>
        <w:ind w:left="4032" w:hanging="360"/>
      </w:pPr>
      <w:rPr>
        <w:rFonts w:ascii="Courier New" w:hAnsi="Courier New" w:cs="Courier New" w:hint="default"/>
      </w:rPr>
    </w:lvl>
    <w:lvl w:ilvl="5" w:tplc="04500005" w:tentative="1">
      <w:start w:val="1"/>
      <w:numFmt w:val="bullet"/>
      <w:lvlText w:val=""/>
      <w:lvlJc w:val="left"/>
      <w:pPr>
        <w:ind w:left="4752" w:hanging="360"/>
      </w:pPr>
      <w:rPr>
        <w:rFonts w:ascii="Wingdings" w:hAnsi="Wingdings" w:hint="default"/>
      </w:rPr>
    </w:lvl>
    <w:lvl w:ilvl="6" w:tplc="04500001" w:tentative="1">
      <w:start w:val="1"/>
      <w:numFmt w:val="bullet"/>
      <w:lvlText w:val=""/>
      <w:lvlJc w:val="left"/>
      <w:pPr>
        <w:ind w:left="5472" w:hanging="360"/>
      </w:pPr>
      <w:rPr>
        <w:rFonts w:ascii="Symbol" w:hAnsi="Symbol" w:hint="default"/>
      </w:rPr>
    </w:lvl>
    <w:lvl w:ilvl="7" w:tplc="04500003" w:tentative="1">
      <w:start w:val="1"/>
      <w:numFmt w:val="bullet"/>
      <w:lvlText w:val="o"/>
      <w:lvlJc w:val="left"/>
      <w:pPr>
        <w:ind w:left="6192" w:hanging="360"/>
      </w:pPr>
      <w:rPr>
        <w:rFonts w:ascii="Courier New" w:hAnsi="Courier New" w:cs="Courier New" w:hint="default"/>
      </w:rPr>
    </w:lvl>
    <w:lvl w:ilvl="8" w:tplc="04500005" w:tentative="1">
      <w:start w:val="1"/>
      <w:numFmt w:val="bullet"/>
      <w:lvlText w:val=""/>
      <w:lvlJc w:val="left"/>
      <w:pPr>
        <w:ind w:left="6912" w:hanging="360"/>
      </w:pPr>
      <w:rPr>
        <w:rFonts w:ascii="Wingdings" w:hAnsi="Wingdings" w:hint="default"/>
      </w:rPr>
    </w:lvl>
  </w:abstractNum>
  <w:abstractNum w:abstractNumId="5" w15:restartNumberingAfterBreak="0">
    <w:nsid w:val="455E7838"/>
    <w:multiLevelType w:val="multilevel"/>
    <w:tmpl w:val="209421CA"/>
    <w:styleLink w:val="Style1"/>
    <w:lvl w:ilvl="0">
      <w:start w:val="1"/>
      <w:numFmt w:val="decimal"/>
      <w:lvlText w:val="%1."/>
      <w:lvlJc w:val="left"/>
      <w:pPr>
        <w:ind w:left="709" w:hanging="709"/>
      </w:pPr>
      <w:rPr>
        <w:rFonts w:hint="default"/>
      </w:rPr>
    </w:lvl>
    <w:lvl w:ilvl="1">
      <w:start w:val="1"/>
      <w:numFmt w:val="decimal"/>
      <w:isLgl/>
      <w:lvlText w:val="%1.%2."/>
      <w:lvlJc w:val="left"/>
      <w:pPr>
        <w:ind w:left="1418" w:hanging="709"/>
      </w:pPr>
      <w:rPr>
        <w:rFonts w:hint="default"/>
      </w:rPr>
    </w:lvl>
    <w:lvl w:ilvl="2">
      <w:start w:val="1"/>
      <w:numFmt w:val="decimal"/>
      <w:isLgl/>
      <w:lvlText w:val="%1.%2.%3."/>
      <w:lvlJc w:val="right"/>
      <w:pPr>
        <w:ind w:left="2127" w:hanging="709"/>
      </w:pPr>
      <w:rPr>
        <w:rFonts w:hint="default"/>
      </w:rPr>
    </w:lvl>
    <w:lvl w:ilvl="3">
      <w:start w:val="1"/>
      <w:numFmt w:val="decimal"/>
      <w:isLgl/>
      <w:lvlText w:val="%1.%2.%3.%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6" w15:restartNumberingAfterBreak="0">
    <w:nsid w:val="58811D60"/>
    <w:multiLevelType w:val="hybridMultilevel"/>
    <w:tmpl w:val="2DC41858"/>
    <w:lvl w:ilvl="0" w:tplc="55C86844">
      <w:start w:val="1"/>
      <w:numFmt w:val="upperRoman"/>
      <w:lvlText w:val="%1."/>
      <w:lvlJc w:val="right"/>
      <w:pPr>
        <w:tabs>
          <w:tab w:val="num" w:pos="720"/>
        </w:tabs>
        <w:ind w:left="720" w:hanging="360"/>
      </w:pPr>
    </w:lvl>
    <w:lvl w:ilvl="1" w:tplc="7F4AC662">
      <w:start w:val="1"/>
      <w:numFmt w:val="decimal"/>
      <w:lvlText w:val="%2."/>
      <w:lvlJc w:val="right"/>
      <w:pPr>
        <w:tabs>
          <w:tab w:val="num" w:pos="1440"/>
        </w:tabs>
        <w:ind w:left="1440" w:hanging="360"/>
      </w:pPr>
    </w:lvl>
    <w:lvl w:ilvl="2" w:tplc="574EBA9A" w:tentative="1">
      <w:start w:val="1"/>
      <w:numFmt w:val="upperRoman"/>
      <w:lvlText w:val="%3."/>
      <w:lvlJc w:val="right"/>
      <w:pPr>
        <w:tabs>
          <w:tab w:val="num" w:pos="2160"/>
        </w:tabs>
        <w:ind w:left="2160" w:hanging="360"/>
      </w:pPr>
    </w:lvl>
    <w:lvl w:ilvl="3" w:tplc="23D6265E" w:tentative="1">
      <w:start w:val="1"/>
      <w:numFmt w:val="upperRoman"/>
      <w:lvlText w:val="%4."/>
      <w:lvlJc w:val="right"/>
      <w:pPr>
        <w:tabs>
          <w:tab w:val="num" w:pos="2880"/>
        </w:tabs>
        <w:ind w:left="2880" w:hanging="360"/>
      </w:pPr>
    </w:lvl>
    <w:lvl w:ilvl="4" w:tplc="317A7DAC" w:tentative="1">
      <w:start w:val="1"/>
      <w:numFmt w:val="upperRoman"/>
      <w:lvlText w:val="%5."/>
      <w:lvlJc w:val="right"/>
      <w:pPr>
        <w:tabs>
          <w:tab w:val="num" w:pos="3600"/>
        </w:tabs>
        <w:ind w:left="3600" w:hanging="360"/>
      </w:pPr>
    </w:lvl>
    <w:lvl w:ilvl="5" w:tplc="937C86CC" w:tentative="1">
      <w:start w:val="1"/>
      <w:numFmt w:val="upperRoman"/>
      <w:lvlText w:val="%6."/>
      <w:lvlJc w:val="right"/>
      <w:pPr>
        <w:tabs>
          <w:tab w:val="num" w:pos="4320"/>
        </w:tabs>
        <w:ind w:left="4320" w:hanging="360"/>
      </w:pPr>
    </w:lvl>
    <w:lvl w:ilvl="6" w:tplc="AEAED07E" w:tentative="1">
      <w:start w:val="1"/>
      <w:numFmt w:val="upperRoman"/>
      <w:lvlText w:val="%7."/>
      <w:lvlJc w:val="right"/>
      <w:pPr>
        <w:tabs>
          <w:tab w:val="num" w:pos="5040"/>
        </w:tabs>
        <w:ind w:left="5040" w:hanging="360"/>
      </w:pPr>
    </w:lvl>
    <w:lvl w:ilvl="7" w:tplc="0B087694" w:tentative="1">
      <w:start w:val="1"/>
      <w:numFmt w:val="upperRoman"/>
      <w:lvlText w:val="%8."/>
      <w:lvlJc w:val="right"/>
      <w:pPr>
        <w:tabs>
          <w:tab w:val="num" w:pos="5760"/>
        </w:tabs>
        <w:ind w:left="5760" w:hanging="360"/>
      </w:pPr>
    </w:lvl>
    <w:lvl w:ilvl="8" w:tplc="77C2C082" w:tentative="1">
      <w:start w:val="1"/>
      <w:numFmt w:val="upperRoman"/>
      <w:lvlText w:val="%9."/>
      <w:lvlJc w:val="right"/>
      <w:pPr>
        <w:tabs>
          <w:tab w:val="num" w:pos="6480"/>
        </w:tabs>
        <w:ind w:left="6480" w:hanging="360"/>
      </w:pPr>
    </w:lvl>
  </w:abstractNum>
  <w:abstractNum w:abstractNumId="7" w15:restartNumberingAfterBreak="0">
    <w:nsid w:val="59AE26B6"/>
    <w:multiLevelType w:val="multilevel"/>
    <w:tmpl w:val="5D3AEDC8"/>
    <w:styleLink w:val="Style4"/>
    <w:lvl w:ilvl="0">
      <w:start w:val="1"/>
      <w:numFmt w:val="decimal"/>
      <w:lvlText w:val="%1."/>
      <w:lvlJc w:val="left"/>
      <w:pPr>
        <w:ind w:left="567" w:hanging="567"/>
      </w:pPr>
      <w:rPr>
        <w:rFonts w:ascii="Times New Roman" w:hAnsi="Times New Roman" w:hint="default"/>
        <w:sz w:val="22"/>
      </w:rPr>
    </w:lvl>
    <w:lvl w:ilvl="1">
      <w:start w:val="1"/>
      <w:numFmt w:val="decimal"/>
      <w:lvlText w:val="%1.%2."/>
      <w:lvlJc w:val="left"/>
      <w:pPr>
        <w:ind w:left="1134" w:hanging="567"/>
      </w:pPr>
      <w:rPr>
        <w:rFonts w:ascii="Times New Roman" w:hAnsi="Times New Roman" w:hint="default"/>
        <w:sz w:val="22"/>
      </w:rPr>
    </w:lvl>
    <w:lvl w:ilvl="2">
      <w:start w:val="1"/>
      <w:numFmt w:val="decimal"/>
      <w:lvlText w:val="%1.%2.%3."/>
      <w:lvlJc w:val="right"/>
      <w:pPr>
        <w:ind w:left="1701" w:hanging="567"/>
      </w:pPr>
      <w:rPr>
        <w:rFonts w:ascii="Times New Roman" w:hAnsi="Times New Roman" w:hint="default"/>
        <w:sz w:val="22"/>
      </w:rPr>
    </w:lvl>
    <w:lvl w:ilvl="3">
      <w:start w:val="1"/>
      <w:numFmt w:val="decimal"/>
      <w:lvlText w:val="%1.%2.%3.%4."/>
      <w:lvlJc w:val="left"/>
      <w:pPr>
        <w:ind w:left="2268" w:hanging="567"/>
      </w:pPr>
      <w:rPr>
        <w:rFonts w:ascii="Times New Roman" w:hAnsi="Times New Roman" w:hint="default"/>
        <w:sz w:val="22"/>
      </w:rPr>
    </w:lvl>
    <w:lvl w:ilvl="4">
      <w:start w:val="1"/>
      <w:numFmt w:val="decimal"/>
      <w:lvlText w:val="%1.%2.%3.%4.%5."/>
      <w:lvlJc w:val="left"/>
      <w:pPr>
        <w:ind w:left="2835" w:hanging="567"/>
      </w:pPr>
      <w:rPr>
        <w:rFonts w:ascii="Times New Roman" w:hAnsi="Times New Roman" w:hint="default"/>
        <w:sz w:val="22"/>
      </w:rPr>
    </w:lvl>
    <w:lvl w:ilvl="5">
      <w:start w:val="1"/>
      <w:numFmt w:val="decimal"/>
      <w:lvlText w:val="%1.%2.%3.%5.%6."/>
      <w:lvlJc w:val="right"/>
      <w:pPr>
        <w:ind w:left="3402" w:hanging="567"/>
      </w:pPr>
      <w:rPr>
        <w:rFonts w:ascii="Times New Roman" w:hAnsi="Times New Roman" w:hint="default"/>
        <w:sz w:val="22"/>
      </w:rPr>
    </w:lvl>
    <w:lvl w:ilvl="6">
      <w:start w:val="1"/>
      <w:numFmt w:val="decimal"/>
      <w:lvlText w:val="%1.%2.%3.%4.%5.%6.%7."/>
      <w:lvlJc w:val="left"/>
      <w:pPr>
        <w:ind w:left="3969" w:hanging="567"/>
      </w:pPr>
      <w:rPr>
        <w:rFonts w:ascii="Times New Roman" w:hAnsi="Times New Roman" w:hint="default"/>
        <w:sz w:val="22"/>
      </w:rPr>
    </w:lvl>
    <w:lvl w:ilvl="7">
      <w:start w:val="1"/>
      <w:numFmt w:val="decimal"/>
      <w:lvlText w:val="%7.%6.%1.%2.%3.%4.%5..%8."/>
      <w:lvlJc w:val="left"/>
      <w:pPr>
        <w:ind w:left="4536" w:hanging="567"/>
      </w:pPr>
      <w:rPr>
        <w:rFonts w:ascii="Times New Roman" w:hAnsi="Times New Roman" w:hint="default"/>
        <w:sz w:val="22"/>
      </w:rPr>
    </w:lvl>
    <w:lvl w:ilvl="8">
      <w:start w:val="1"/>
      <w:numFmt w:val="decimal"/>
      <w:lvlText w:val="%1.%2.%3.%4.%5.%6.%7.%8.%9."/>
      <w:lvlJc w:val="right"/>
      <w:pPr>
        <w:ind w:left="5103" w:hanging="567"/>
      </w:pPr>
      <w:rPr>
        <w:rFonts w:ascii="Times New Roman" w:hAnsi="Times New Roman" w:hint="default"/>
        <w:sz w:val="22"/>
      </w:rPr>
    </w:lvl>
  </w:abstractNum>
  <w:abstractNum w:abstractNumId="8" w15:restartNumberingAfterBreak="0">
    <w:nsid w:val="62396DB9"/>
    <w:multiLevelType w:val="hybridMultilevel"/>
    <w:tmpl w:val="5008DD4C"/>
    <w:lvl w:ilvl="0" w:tplc="3DA8C2FC">
      <w:start w:val="1"/>
      <w:numFmt w:val="upperRoman"/>
      <w:lvlText w:val="%1."/>
      <w:lvlJc w:val="right"/>
      <w:pPr>
        <w:tabs>
          <w:tab w:val="num" w:pos="720"/>
        </w:tabs>
        <w:ind w:left="720" w:hanging="360"/>
      </w:pPr>
    </w:lvl>
    <w:lvl w:ilvl="1" w:tplc="E24C1FEC" w:tentative="1">
      <w:start w:val="1"/>
      <w:numFmt w:val="upperRoman"/>
      <w:lvlText w:val="%2."/>
      <w:lvlJc w:val="right"/>
      <w:pPr>
        <w:tabs>
          <w:tab w:val="num" w:pos="1440"/>
        </w:tabs>
        <w:ind w:left="1440" w:hanging="360"/>
      </w:pPr>
    </w:lvl>
    <w:lvl w:ilvl="2" w:tplc="26001CBE" w:tentative="1">
      <w:start w:val="1"/>
      <w:numFmt w:val="upperRoman"/>
      <w:lvlText w:val="%3."/>
      <w:lvlJc w:val="right"/>
      <w:pPr>
        <w:tabs>
          <w:tab w:val="num" w:pos="2160"/>
        </w:tabs>
        <w:ind w:left="2160" w:hanging="360"/>
      </w:pPr>
    </w:lvl>
    <w:lvl w:ilvl="3" w:tplc="F1FABB24" w:tentative="1">
      <w:start w:val="1"/>
      <w:numFmt w:val="upperRoman"/>
      <w:lvlText w:val="%4."/>
      <w:lvlJc w:val="right"/>
      <w:pPr>
        <w:tabs>
          <w:tab w:val="num" w:pos="2880"/>
        </w:tabs>
        <w:ind w:left="2880" w:hanging="360"/>
      </w:pPr>
    </w:lvl>
    <w:lvl w:ilvl="4" w:tplc="0A444D6E" w:tentative="1">
      <w:start w:val="1"/>
      <w:numFmt w:val="upperRoman"/>
      <w:lvlText w:val="%5."/>
      <w:lvlJc w:val="right"/>
      <w:pPr>
        <w:tabs>
          <w:tab w:val="num" w:pos="3600"/>
        </w:tabs>
        <w:ind w:left="3600" w:hanging="360"/>
      </w:pPr>
    </w:lvl>
    <w:lvl w:ilvl="5" w:tplc="C7E41AE4" w:tentative="1">
      <w:start w:val="1"/>
      <w:numFmt w:val="upperRoman"/>
      <w:lvlText w:val="%6."/>
      <w:lvlJc w:val="right"/>
      <w:pPr>
        <w:tabs>
          <w:tab w:val="num" w:pos="4320"/>
        </w:tabs>
        <w:ind w:left="4320" w:hanging="360"/>
      </w:pPr>
    </w:lvl>
    <w:lvl w:ilvl="6" w:tplc="1B58856A" w:tentative="1">
      <w:start w:val="1"/>
      <w:numFmt w:val="upperRoman"/>
      <w:lvlText w:val="%7."/>
      <w:lvlJc w:val="right"/>
      <w:pPr>
        <w:tabs>
          <w:tab w:val="num" w:pos="5040"/>
        </w:tabs>
        <w:ind w:left="5040" w:hanging="360"/>
      </w:pPr>
    </w:lvl>
    <w:lvl w:ilvl="7" w:tplc="BA886578" w:tentative="1">
      <w:start w:val="1"/>
      <w:numFmt w:val="upperRoman"/>
      <w:lvlText w:val="%8."/>
      <w:lvlJc w:val="right"/>
      <w:pPr>
        <w:tabs>
          <w:tab w:val="num" w:pos="5760"/>
        </w:tabs>
        <w:ind w:left="5760" w:hanging="360"/>
      </w:pPr>
    </w:lvl>
    <w:lvl w:ilvl="8" w:tplc="14E858CA" w:tentative="1">
      <w:start w:val="1"/>
      <w:numFmt w:val="upperRoman"/>
      <w:lvlText w:val="%9."/>
      <w:lvlJc w:val="right"/>
      <w:pPr>
        <w:tabs>
          <w:tab w:val="num" w:pos="6480"/>
        </w:tabs>
        <w:ind w:left="6480" w:hanging="360"/>
      </w:pPr>
    </w:lvl>
  </w:abstractNum>
  <w:abstractNum w:abstractNumId="9" w15:restartNumberingAfterBreak="0">
    <w:nsid w:val="63130911"/>
    <w:multiLevelType w:val="multilevel"/>
    <w:tmpl w:val="5D3AEDC8"/>
    <w:numStyleLink w:val="Style4"/>
  </w:abstractNum>
  <w:abstractNum w:abstractNumId="10" w15:restartNumberingAfterBreak="0">
    <w:nsid w:val="6C24672C"/>
    <w:multiLevelType w:val="hybridMultilevel"/>
    <w:tmpl w:val="A0F20B42"/>
    <w:lvl w:ilvl="0" w:tplc="66DA4A4A">
      <w:start w:val="1"/>
      <w:numFmt w:val="decimal"/>
      <w:lvlText w:val="%1."/>
      <w:lvlJc w:val="left"/>
      <w:pPr>
        <w:tabs>
          <w:tab w:val="num" w:pos="720"/>
        </w:tabs>
        <w:ind w:left="720" w:hanging="360"/>
      </w:pPr>
    </w:lvl>
    <w:lvl w:ilvl="1" w:tplc="7E32A392" w:tentative="1">
      <w:start w:val="1"/>
      <w:numFmt w:val="decimal"/>
      <w:lvlText w:val="%2."/>
      <w:lvlJc w:val="left"/>
      <w:pPr>
        <w:tabs>
          <w:tab w:val="num" w:pos="1440"/>
        </w:tabs>
        <w:ind w:left="1440" w:hanging="360"/>
      </w:pPr>
    </w:lvl>
    <w:lvl w:ilvl="2" w:tplc="B32E7852" w:tentative="1">
      <w:start w:val="1"/>
      <w:numFmt w:val="decimal"/>
      <w:lvlText w:val="%3."/>
      <w:lvlJc w:val="left"/>
      <w:pPr>
        <w:tabs>
          <w:tab w:val="num" w:pos="2160"/>
        </w:tabs>
        <w:ind w:left="2160" w:hanging="360"/>
      </w:pPr>
    </w:lvl>
    <w:lvl w:ilvl="3" w:tplc="4768BB26" w:tentative="1">
      <w:start w:val="1"/>
      <w:numFmt w:val="decimal"/>
      <w:lvlText w:val="%4."/>
      <w:lvlJc w:val="left"/>
      <w:pPr>
        <w:tabs>
          <w:tab w:val="num" w:pos="2880"/>
        </w:tabs>
        <w:ind w:left="2880" w:hanging="360"/>
      </w:pPr>
    </w:lvl>
    <w:lvl w:ilvl="4" w:tplc="3A22A836" w:tentative="1">
      <w:start w:val="1"/>
      <w:numFmt w:val="decimal"/>
      <w:lvlText w:val="%5."/>
      <w:lvlJc w:val="left"/>
      <w:pPr>
        <w:tabs>
          <w:tab w:val="num" w:pos="3600"/>
        </w:tabs>
        <w:ind w:left="3600" w:hanging="360"/>
      </w:pPr>
    </w:lvl>
    <w:lvl w:ilvl="5" w:tplc="9962D6A8" w:tentative="1">
      <w:start w:val="1"/>
      <w:numFmt w:val="decimal"/>
      <w:lvlText w:val="%6."/>
      <w:lvlJc w:val="left"/>
      <w:pPr>
        <w:tabs>
          <w:tab w:val="num" w:pos="4320"/>
        </w:tabs>
        <w:ind w:left="4320" w:hanging="360"/>
      </w:pPr>
    </w:lvl>
    <w:lvl w:ilvl="6" w:tplc="7D1ABA8E" w:tentative="1">
      <w:start w:val="1"/>
      <w:numFmt w:val="decimal"/>
      <w:lvlText w:val="%7."/>
      <w:lvlJc w:val="left"/>
      <w:pPr>
        <w:tabs>
          <w:tab w:val="num" w:pos="5040"/>
        </w:tabs>
        <w:ind w:left="5040" w:hanging="360"/>
      </w:pPr>
    </w:lvl>
    <w:lvl w:ilvl="7" w:tplc="6E26FF10" w:tentative="1">
      <w:start w:val="1"/>
      <w:numFmt w:val="decimal"/>
      <w:lvlText w:val="%8."/>
      <w:lvlJc w:val="left"/>
      <w:pPr>
        <w:tabs>
          <w:tab w:val="num" w:pos="5760"/>
        </w:tabs>
        <w:ind w:left="5760" w:hanging="360"/>
      </w:pPr>
    </w:lvl>
    <w:lvl w:ilvl="8" w:tplc="9D787CCC" w:tentative="1">
      <w:start w:val="1"/>
      <w:numFmt w:val="decimal"/>
      <w:lvlText w:val="%9."/>
      <w:lvlJc w:val="left"/>
      <w:pPr>
        <w:tabs>
          <w:tab w:val="num" w:pos="6480"/>
        </w:tabs>
        <w:ind w:left="6480" w:hanging="360"/>
      </w:pPr>
    </w:lvl>
  </w:abstractNum>
  <w:abstractNum w:abstractNumId="11" w15:restartNumberingAfterBreak="0">
    <w:nsid w:val="7D712E2E"/>
    <w:multiLevelType w:val="multilevel"/>
    <w:tmpl w:val="7360BE80"/>
    <w:styleLink w:val="Style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5"/>
  </w:num>
  <w:num w:numId="2">
    <w:abstractNumId w:val="1"/>
  </w:num>
  <w:num w:numId="3">
    <w:abstractNumId w:val="0"/>
  </w:num>
  <w:num w:numId="4">
    <w:abstractNumId w:val="11"/>
  </w:num>
  <w:num w:numId="5">
    <w:abstractNumId w:val="7"/>
  </w:num>
  <w:num w:numId="6">
    <w:abstractNumId w:val="2"/>
  </w:num>
  <w:num w:numId="7">
    <w:abstractNumId w:val="4"/>
  </w:num>
  <w:num w:numId="8">
    <w:abstractNumId w:val="9"/>
  </w:num>
  <w:num w:numId="9">
    <w:abstractNumId w:val="3"/>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A67EF"/>
    <w:rsid w:val="0003481A"/>
    <w:rsid w:val="00046F1D"/>
    <w:rsid w:val="000720E7"/>
    <w:rsid w:val="000B0120"/>
    <w:rsid w:val="000B61BD"/>
    <w:rsid w:val="000D2352"/>
    <w:rsid w:val="000E2B69"/>
    <w:rsid w:val="000E3272"/>
    <w:rsid w:val="001238E8"/>
    <w:rsid w:val="00130CF1"/>
    <w:rsid w:val="00141453"/>
    <w:rsid w:val="00142E33"/>
    <w:rsid w:val="00145E76"/>
    <w:rsid w:val="001525C9"/>
    <w:rsid w:val="00177C37"/>
    <w:rsid w:val="00194451"/>
    <w:rsid w:val="001978A4"/>
    <w:rsid w:val="001C0CA7"/>
    <w:rsid w:val="001C2CFA"/>
    <w:rsid w:val="001D650C"/>
    <w:rsid w:val="002040DE"/>
    <w:rsid w:val="00207F58"/>
    <w:rsid w:val="00253FA1"/>
    <w:rsid w:val="00293721"/>
    <w:rsid w:val="002E0CFF"/>
    <w:rsid w:val="002F2C2D"/>
    <w:rsid w:val="002F691D"/>
    <w:rsid w:val="003042CD"/>
    <w:rsid w:val="003716AA"/>
    <w:rsid w:val="003911DD"/>
    <w:rsid w:val="003A7841"/>
    <w:rsid w:val="003B2B10"/>
    <w:rsid w:val="003C7006"/>
    <w:rsid w:val="003E1FE2"/>
    <w:rsid w:val="00403458"/>
    <w:rsid w:val="00460B01"/>
    <w:rsid w:val="00466A97"/>
    <w:rsid w:val="0048263E"/>
    <w:rsid w:val="00484262"/>
    <w:rsid w:val="004A67EF"/>
    <w:rsid w:val="004B2066"/>
    <w:rsid w:val="004B667B"/>
    <w:rsid w:val="004E0002"/>
    <w:rsid w:val="0056652E"/>
    <w:rsid w:val="005A70E6"/>
    <w:rsid w:val="005C1337"/>
    <w:rsid w:val="005C6A04"/>
    <w:rsid w:val="005D6FC4"/>
    <w:rsid w:val="005F0618"/>
    <w:rsid w:val="005F3F6B"/>
    <w:rsid w:val="00605009"/>
    <w:rsid w:val="006131DF"/>
    <w:rsid w:val="0061340C"/>
    <w:rsid w:val="00647CD5"/>
    <w:rsid w:val="00653070"/>
    <w:rsid w:val="00656C9B"/>
    <w:rsid w:val="006A3649"/>
    <w:rsid w:val="006F5E8F"/>
    <w:rsid w:val="007264C7"/>
    <w:rsid w:val="00732A0B"/>
    <w:rsid w:val="00750A9F"/>
    <w:rsid w:val="0076574F"/>
    <w:rsid w:val="0076613B"/>
    <w:rsid w:val="00786228"/>
    <w:rsid w:val="007A5274"/>
    <w:rsid w:val="007B2332"/>
    <w:rsid w:val="007D016E"/>
    <w:rsid w:val="007D5E67"/>
    <w:rsid w:val="00815701"/>
    <w:rsid w:val="008251D2"/>
    <w:rsid w:val="00851403"/>
    <w:rsid w:val="008535DE"/>
    <w:rsid w:val="00885205"/>
    <w:rsid w:val="00895F4D"/>
    <w:rsid w:val="008A4CD0"/>
    <w:rsid w:val="0091238E"/>
    <w:rsid w:val="0092426B"/>
    <w:rsid w:val="0093264D"/>
    <w:rsid w:val="00935CD5"/>
    <w:rsid w:val="00937E67"/>
    <w:rsid w:val="00940204"/>
    <w:rsid w:val="00962FA4"/>
    <w:rsid w:val="00963C92"/>
    <w:rsid w:val="009C3C67"/>
    <w:rsid w:val="009D1766"/>
    <w:rsid w:val="009D4667"/>
    <w:rsid w:val="009F0438"/>
    <w:rsid w:val="009F5CB8"/>
    <w:rsid w:val="00A01C04"/>
    <w:rsid w:val="00A0736C"/>
    <w:rsid w:val="00A079B6"/>
    <w:rsid w:val="00A10A91"/>
    <w:rsid w:val="00A12347"/>
    <w:rsid w:val="00A13EC4"/>
    <w:rsid w:val="00AB5670"/>
    <w:rsid w:val="00AC0AEE"/>
    <w:rsid w:val="00AD3F3A"/>
    <w:rsid w:val="00AE3D57"/>
    <w:rsid w:val="00AF73E7"/>
    <w:rsid w:val="00B06DA4"/>
    <w:rsid w:val="00B70AA1"/>
    <w:rsid w:val="00BA218E"/>
    <w:rsid w:val="00BA5964"/>
    <w:rsid w:val="00BC6CE9"/>
    <w:rsid w:val="00BD47ED"/>
    <w:rsid w:val="00BD5938"/>
    <w:rsid w:val="00BF013F"/>
    <w:rsid w:val="00C1229B"/>
    <w:rsid w:val="00C20651"/>
    <w:rsid w:val="00C64F35"/>
    <w:rsid w:val="00C70295"/>
    <w:rsid w:val="00C723B8"/>
    <w:rsid w:val="00C76202"/>
    <w:rsid w:val="00C8089A"/>
    <w:rsid w:val="00CB67FE"/>
    <w:rsid w:val="00CC3381"/>
    <w:rsid w:val="00CC40FE"/>
    <w:rsid w:val="00CD2BE0"/>
    <w:rsid w:val="00D024EB"/>
    <w:rsid w:val="00D23EEB"/>
    <w:rsid w:val="00D54E56"/>
    <w:rsid w:val="00D57ECC"/>
    <w:rsid w:val="00D74128"/>
    <w:rsid w:val="00DA7BC2"/>
    <w:rsid w:val="00DB2320"/>
    <w:rsid w:val="00DD0E01"/>
    <w:rsid w:val="00DD280C"/>
    <w:rsid w:val="00DF2BE4"/>
    <w:rsid w:val="00DF3B1A"/>
    <w:rsid w:val="00DF6F39"/>
    <w:rsid w:val="00E030FA"/>
    <w:rsid w:val="00E4019D"/>
    <w:rsid w:val="00E71FA7"/>
    <w:rsid w:val="00E92554"/>
    <w:rsid w:val="00E95BAF"/>
    <w:rsid w:val="00EC3A57"/>
    <w:rsid w:val="00ED36B3"/>
    <w:rsid w:val="00ED7449"/>
    <w:rsid w:val="00EE2231"/>
    <w:rsid w:val="00EE751B"/>
    <w:rsid w:val="00EF07B4"/>
    <w:rsid w:val="00EF2A3C"/>
    <w:rsid w:val="00F40E45"/>
    <w:rsid w:val="00F54801"/>
    <w:rsid w:val="00F565CE"/>
    <w:rsid w:val="00F703D8"/>
    <w:rsid w:val="00FA2D52"/>
    <w:rsid w:val="00FC6AE2"/>
    <w:rsid w:val="00FE12BD"/>
    <w:rsid w:val="00FE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E239"/>
  <w15:chartTrackingRefBased/>
  <w15:docId w15:val="{03D18E19-D4A2-4E72-A306-190A0AB8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667B"/>
    <w:pPr>
      <w:keepNext/>
      <w:keepLines/>
      <w:ind w:left="567" w:hanging="567"/>
      <w:jc w:val="center"/>
      <w:outlineLvl w:val="0"/>
    </w:pPr>
    <w:rPr>
      <w:rFonts w:eastAsiaTheme="majorEastAsia" w:cstheme="majorBidi"/>
      <w:b/>
      <w:szCs w:val="3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67B"/>
    <w:rPr>
      <w:rFonts w:eastAsiaTheme="majorEastAsia" w:cstheme="majorBidi"/>
      <w:b/>
      <w:szCs w:val="32"/>
      <w:lang w:val="mn-MN"/>
    </w:rPr>
  </w:style>
  <w:style w:type="numbering" w:customStyle="1" w:styleId="Style1">
    <w:name w:val="Style1"/>
    <w:uiPriority w:val="99"/>
    <w:rsid w:val="00750A9F"/>
    <w:pPr>
      <w:numPr>
        <w:numId w:val="1"/>
      </w:numPr>
    </w:pPr>
  </w:style>
  <w:style w:type="numbering" w:customStyle="1" w:styleId="Style3">
    <w:name w:val="Style3"/>
    <w:uiPriority w:val="99"/>
    <w:rsid w:val="006F5E8F"/>
    <w:pPr>
      <w:numPr>
        <w:numId w:val="2"/>
      </w:numPr>
    </w:pPr>
  </w:style>
  <w:style w:type="numbering" w:customStyle="1" w:styleId="Style2">
    <w:name w:val="Style2"/>
    <w:uiPriority w:val="99"/>
    <w:rsid w:val="006A3649"/>
    <w:pPr>
      <w:numPr>
        <w:numId w:val="4"/>
      </w:numPr>
    </w:pPr>
  </w:style>
  <w:style w:type="numbering" w:customStyle="1" w:styleId="Style4">
    <w:name w:val="Style4"/>
    <w:uiPriority w:val="99"/>
    <w:rsid w:val="00AE3D57"/>
    <w:pPr>
      <w:numPr>
        <w:numId w:val="5"/>
      </w:numPr>
    </w:pPr>
  </w:style>
  <w:style w:type="paragraph" w:styleId="ListParagraph">
    <w:name w:val="List Paragraph"/>
    <w:basedOn w:val="Normal"/>
    <w:uiPriority w:val="34"/>
    <w:qFormat/>
    <w:rsid w:val="005A7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587">
      <w:bodyDiv w:val="1"/>
      <w:marLeft w:val="0"/>
      <w:marRight w:val="0"/>
      <w:marTop w:val="0"/>
      <w:marBottom w:val="0"/>
      <w:divBdr>
        <w:top w:val="none" w:sz="0" w:space="0" w:color="auto"/>
        <w:left w:val="none" w:sz="0" w:space="0" w:color="auto"/>
        <w:bottom w:val="none" w:sz="0" w:space="0" w:color="auto"/>
        <w:right w:val="none" w:sz="0" w:space="0" w:color="auto"/>
      </w:divBdr>
      <w:divsChild>
        <w:div w:id="1084452588">
          <w:marLeft w:val="634"/>
          <w:marRight w:val="0"/>
          <w:marTop w:val="86"/>
          <w:marBottom w:val="0"/>
          <w:divBdr>
            <w:top w:val="none" w:sz="0" w:space="0" w:color="auto"/>
            <w:left w:val="none" w:sz="0" w:space="0" w:color="auto"/>
            <w:bottom w:val="none" w:sz="0" w:space="0" w:color="auto"/>
            <w:right w:val="none" w:sz="0" w:space="0" w:color="auto"/>
          </w:divBdr>
        </w:div>
        <w:div w:id="499079725">
          <w:marLeft w:val="634"/>
          <w:marRight w:val="0"/>
          <w:marTop w:val="86"/>
          <w:marBottom w:val="0"/>
          <w:divBdr>
            <w:top w:val="none" w:sz="0" w:space="0" w:color="auto"/>
            <w:left w:val="none" w:sz="0" w:space="0" w:color="auto"/>
            <w:bottom w:val="none" w:sz="0" w:space="0" w:color="auto"/>
            <w:right w:val="none" w:sz="0" w:space="0" w:color="auto"/>
          </w:divBdr>
        </w:div>
        <w:div w:id="1825467946">
          <w:marLeft w:val="1267"/>
          <w:marRight w:val="0"/>
          <w:marTop w:val="86"/>
          <w:marBottom w:val="0"/>
          <w:divBdr>
            <w:top w:val="none" w:sz="0" w:space="0" w:color="auto"/>
            <w:left w:val="none" w:sz="0" w:space="0" w:color="auto"/>
            <w:bottom w:val="none" w:sz="0" w:space="0" w:color="auto"/>
            <w:right w:val="none" w:sz="0" w:space="0" w:color="auto"/>
          </w:divBdr>
        </w:div>
        <w:div w:id="440609657">
          <w:marLeft w:val="1267"/>
          <w:marRight w:val="0"/>
          <w:marTop w:val="86"/>
          <w:marBottom w:val="0"/>
          <w:divBdr>
            <w:top w:val="none" w:sz="0" w:space="0" w:color="auto"/>
            <w:left w:val="none" w:sz="0" w:space="0" w:color="auto"/>
            <w:bottom w:val="none" w:sz="0" w:space="0" w:color="auto"/>
            <w:right w:val="none" w:sz="0" w:space="0" w:color="auto"/>
          </w:divBdr>
        </w:div>
        <w:div w:id="1683241254">
          <w:marLeft w:val="1267"/>
          <w:marRight w:val="0"/>
          <w:marTop w:val="86"/>
          <w:marBottom w:val="0"/>
          <w:divBdr>
            <w:top w:val="none" w:sz="0" w:space="0" w:color="auto"/>
            <w:left w:val="none" w:sz="0" w:space="0" w:color="auto"/>
            <w:bottom w:val="none" w:sz="0" w:space="0" w:color="auto"/>
            <w:right w:val="none" w:sz="0" w:space="0" w:color="auto"/>
          </w:divBdr>
        </w:div>
      </w:divsChild>
    </w:div>
    <w:div w:id="181869177">
      <w:bodyDiv w:val="1"/>
      <w:marLeft w:val="0"/>
      <w:marRight w:val="0"/>
      <w:marTop w:val="0"/>
      <w:marBottom w:val="0"/>
      <w:divBdr>
        <w:top w:val="none" w:sz="0" w:space="0" w:color="auto"/>
        <w:left w:val="none" w:sz="0" w:space="0" w:color="auto"/>
        <w:bottom w:val="none" w:sz="0" w:space="0" w:color="auto"/>
        <w:right w:val="none" w:sz="0" w:space="0" w:color="auto"/>
      </w:divBdr>
    </w:div>
    <w:div w:id="226258816">
      <w:bodyDiv w:val="1"/>
      <w:marLeft w:val="0"/>
      <w:marRight w:val="0"/>
      <w:marTop w:val="0"/>
      <w:marBottom w:val="0"/>
      <w:divBdr>
        <w:top w:val="none" w:sz="0" w:space="0" w:color="auto"/>
        <w:left w:val="none" w:sz="0" w:space="0" w:color="auto"/>
        <w:bottom w:val="none" w:sz="0" w:space="0" w:color="auto"/>
        <w:right w:val="none" w:sz="0" w:space="0" w:color="auto"/>
      </w:divBdr>
    </w:div>
    <w:div w:id="231545668">
      <w:bodyDiv w:val="1"/>
      <w:marLeft w:val="0"/>
      <w:marRight w:val="0"/>
      <w:marTop w:val="0"/>
      <w:marBottom w:val="0"/>
      <w:divBdr>
        <w:top w:val="none" w:sz="0" w:space="0" w:color="auto"/>
        <w:left w:val="none" w:sz="0" w:space="0" w:color="auto"/>
        <w:bottom w:val="none" w:sz="0" w:space="0" w:color="auto"/>
        <w:right w:val="none" w:sz="0" w:space="0" w:color="auto"/>
      </w:divBdr>
    </w:div>
    <w:div w:id="336738140">
      <w:bodyDiv w:val="1"/>
      <w:marLeft w:val="0"/>
      <w:marRight w:val="0"/>
      <w:marTop w:val="0"/>
      <w:marBottom w:val="0"/>
      <w:divBdr>
        <w:top w:val="none" w:sz="0" w:space="0" w:color="auto"/>
        <w:left w:val="none" w:sz="0" w:space="0" w:color="auto"/>
        <w:bottom w:val="none" w:sz="0" w:space="0" w:color="auto"/>
        <w:right w:val="none" w:sz="0" w:space="0" w:color="auto"/>
      </w:divBdr>
    </w:div>
    <w:div w:id="375740266">
      <w:bodyDiv w:val="1"/>
      <w:marLeft w:val="0"/>
      <w:marRight w:val="0"/>
      <w:marTop w:val="0"/>
      <w:marBottom w:val="0"/>
      <w:divBdr>
        <w:top w:val="none" w:sz="0" w:space="0" w:color="auto"/>
        <w:left w:val="none" w:sz="0" w:space="0" w:color="auto"/>
        <w:bottom w:val="none" w:sz="0" w:space="0" w:color="auto"/>
        <w:right w:val="none" w:sz="0" w:space="0" w:color="auto"/>
      </w:divBdr>
      <w:divsChild>
        <w:div w:id="98527484">
          <w:marLeft w:val="446"/>
          <w:marRight w:val="0"/>
          <w:marTop w:val="86"/>
          <w:marBottom w:val="0"/>
          <w:divBdr>
            <w:top w:val="none" w:sz="0" w:space="0" w:color="auto"/>
            <w:left w:val="none" w:sz="0" w:space="0" w:color="auto"/>
            <w:bottom w:val="none" w:sz="0" w:space="0" w:color="auto"/>
            <w:right w:val="none" w:sz="0" w:space="0" w:color="auto"/>
          </w:divBdr>
        </w:div>
        <w:div w:id="2082367681">
          <w:marLeft w:val="446"/>
          <w:marRight w:val="0"/>
          <w:marTop w:val="86"/>
          <w:marBottom w:val="0"/>
          <w:divBdr>
            <w:top w:val="none" w:sz="0" w:space="0" w:color="auto"/>
            <w:left w:val="none" w:sz="0" w:space="0" w:color="auto"/>
            <w:bottom w:val="none" w:sz="0" w:space="0" w:color="auto"/>
            <w:right w:val="none" w:sz="0" w:space="0" w:color="auto"/>
          </w:divBdr>
        </w:div>
        <w:div w:id="883828376">
          <w:marLeft w:val="446"/>
          <w:marRight w:val="0"/>
          <w:marTop w:val="86"/>
          <w:marBottom w:val="0"/>
          <w:divBdr>
            <w:top w:val="none" w:sz="0" w:space="0" w:color="auto"/>
            <w:left w:val="none" w:sz="0" w:space="0" w:color="auto"/>
            <w:bottom w:val="none" w:sz="0" w:space="0" w:color="auto"/>
            <w:right w:val="none" w:sz="0" w:space="0" w:color="auto"/>
          </w:divBdr>
        </w:div>
      </w:divsChild>
    </w:div>
    <w:div w:id="397676581">
      <w:bodyDiv w:val="1"/>
      <w:marLeft w:val="0"/>
      <w:marRight w:val="0"/>
      <w:marTop w:val="0"/>
      <w:marBottom w:val="0"/>
      <w:divBdr>
        <w:top w:val="none" w:sz="0" w:space="0" w:color="auto"/>
        <w:left w:val="none" w:sz="0" w:space="0" w:color="auto"/>
        <w:bottom w:val="none" w:sz="0" w:space="0" w:color="auto"/>
        <w:right w:val="none" w:sz="0" w:space="0" w:color="auto"/>
      </w:divBdr>
    </w:div>
    <w:div w:id="443231950">
      <w:bodyDiv w:val="1"/>
      <w:marLeft w:val="0"/>
      <w:marRight w:val="0"/>
      <w:marTop w:val="0"/>
      <w:marBottom w:val="0"/>
      <w:divBdr>
        <w:top w:val="none" w:sz="0" w:space="0" w:color="auto"/>
        <w:left w:val="none" w:sz="0" w:space="0" w:color="auto"/>
        <w:bottom w:val="none" w:sz="0" w:space="0" w:color="auto"/>
        <w:right w:val="none" w:sz="0" w:space="0" w:color="auto"/>
      </w:divBdr>
      <w:divsChild>
        <w:div w:id="720708417">
          <w:marLeft w:val="0"/>
          <w:marRight w:val="0"/>
          <w:marTop w:val="150"/>
          <w:marBottom w:val="0"/>
          <w:divBdr>
            <w:top w:val="none" w:sz="0" w:space="0" w:color="auto"/>
            <w:left w:val="none" w:sz="0" w:space="0" w:color="auto"/>
            <w:bottom w:val="none" w:sz="0" w:space="0" w:color="auto"/>
            <w:right w:val="none" w:sz="0" w:space="0" w:color="auto"/>
          </w:divBdr>
        </w:div>
      </w:divsChild>
    </w:div>
    <w:div w:id="458381220">
      <w:bodyDiv w:val="1"/>
      <w:marLeft w:val="0"/>
      <w:marRight w:val="0"/>
      <w:marTop w:val="0"/>
      <w:marBottom w:val="0"/>
      <w:divBdr>
        <w:top w:val="none" w:sz="0" w:space="0" w:color="auto"/>
        <w:left w:val="none" w:sz="0" w:space="0" w:color="auto"/>
        <w:bottom w:val="none" w:sz="0" w:space="0" w:color="auto"/>
        <w:right w:val="none" w:sz="0" w:space="0" w:color="auto"/>
      </w:divBdr>
    </w:div>
    <w:div w:id="849759016">
      <w:bodyDiv w:val="1"/>
      <w:marLeft w:val="0"/>
      <w:marRight w:val="0"/>
      <w:marTop w:val="0"/>
      <w:marBottom w:val="0"/>
      <w:divBdr>
        <w:top w:val="none" w:sz="0" w:space="0" w:color="auto"/>
        <w:left w:val="none" w:sz="0" w:space="0" w:color="auto"/>
        <w:bottom w:val="none" w:sz="0" w:space="0" w:color="auto"/>
        <w:right w:val="none" w:sz="0" w:space="0" w:color="auto"/>
      </w:divBdr>
    </w:div>
    <w:div w:id="1141535377">
      <w:bodyDiv w:val="1"/>
      <w:marLeft w:val="0"/>
      <w:marRight w:val="0"/>
      <w:marTop w:val="0"/>
      <w:marBottom w:val="0"/>
      <w:divBdr>
        <w:top w:val="none" w:sz="0" w:space="0" w:color="auto"/>
        <w:left w:val="none" w:sz="0" w:space="0" w:color="auto"/>
        <w:bottom w:val="none" w:sz="0" w:space="0" w:color="auto"/>
        <w:right w:val="none" w:sz="0" w:space="0" w:color="auto"/>
      </w:divBdr>
    </w:div>
    <w:div w:id="1147820077">
      <w:bodyDiv w:val="1"/>
      <w:marLeft w:val="0"/>
      <w:marRight w:val="0"/>
      <w:marTop w:val="0"/>
      <w:marBottom w:val="0"/>
      <w:divBdr>
        <w:top w:val="none" w:sz="0" w:space="0" w:color="auto"/>
        <w:left w:val="none" w:sz="0" w:space="0" w:color="auto"/>
        <w:bottom w:val="none" w:sz="0" w:space="0" w:color="auto"/>
        <w:right w:val="none" w:sz="0" w:space="0" w:color="auto"/>
      </w:divBdr>
    </w:div>
    <w:div w:id="1249998746">
      <w:bodyDiv w:val="1"/>
      <w:marLeft w:val="0"/>
      <w:marRight w:val="0"/>
      <w:marTop w:val="0"/>
      <w:marBottom w:val="0"/>
      <w:divBdr>
        <w:top w:val="none" w:sz="0" w:space="0" w:color="auto"/>
        <w:left w:val="none" w:sz="0" w:space="0" w:color="auto"/>
        <w:bottom w:val="none" w:sz="0" w:space="0" w:color="auto"/>
        <w:right w:val="none" w:sz="0" w:space="0" w:color="auto"/>
      </w:divBdr>
    </w:div>
    <w:div w:id="1348825973">
      <w:bodyDiv w:val="1"/>
      <w:marLeft w:val="0"/>
      <w:marRight w:val="0"/>
      <w:marTop w:val="0"/>
      <w:marBottom w:val="0"/>
      <w:divBdr>
        <w:top w:val="none" w:sz="0" w:space="0" w:color="auto"/>
        <w:left w:val="none" w:sz="0" w:space="0" w:color="auto"/>
        <w:bottom w:val="none" w:sz="0" w:space="0" w:color="auto"/>
        <w:right w:val="none" w:sz="0" w:space="0" w:color="auto"/>
      </w:divBdr>
    </w:div>
    <w:div w:id="1545287431">
      <w:bodyDiv w:val="1"/>
      <w:marLeft w:val="0"/>
      <w:marRight w:val="0"/>
      <w:marTop w:val="0"/>
      <w:marBottom w:val="0"/>
      <w:divBdr>
        <w:top w:val="none" w:sz="0" w:space="0" w:color="auto"/>
        <w:left w:val="none" w:sz="0" w:space="0" w:color="auto"/>
        <w:bottom w:val="none" w:sz="0" w:space="0" w:color="auto"/>
        <w:right w:val="none" w:sz="0" w:space="0" w:color="auto"/>
      </w:divBdr>
      <w:divsChild>
        <w:div w:id="79526439">
          <w:marLeft w:val="634"/>
          <w:marRight w:val="0"/>
          <w:marTop w:val="86"/>
          <w:marBottom w:val="0"/>
          <w:divBdr>
            <w:top w:val="none" w:sz="0" w:space="0" w:color="auto"/>
            <w:left w:val="none" w:sz="0" w:space="0" w:color="auto"/>
            <w:bottom w:val="none" w:sz="0" w:space="0" w:color="auto"/>
            <w:right w:val="none" w:sz="0" w:space="0" w:color="auto"/>
          </w:divBdr>
        </w:div>
        <w:div w:id="315689654">
          <w:marLeft w:val="634"/>
          <w:marRight w:val="0"/>
          <w:marTop w:val="86"/>
          <w:marBottom w:val="0"/>
          <w:divBdr>
            <w:top w:val="none" w:sz="0" w:space="0" w:color="auto"/>
            <w:left w:val="none" w:sz="0" w:space="0" w:color="auto"/>
            <w:bottom w:val="none" w:sz="0" w:space="0" w:color="auto"/>
            <w:right w:val="none" w:sz="0" w:space="0" w:color="auto"/>
          </w:divBdr>
        </w:div>
        <w:div w:id="707295265">
          <w:marLeft w:val="634"/>
          <w:marRight w:val="0"/>
          <w:marTop w:val="86"/>
          <w:marBottom w:val="0"/>
          <w:divBdr>
            <w:top w:val="none" w:sz="0" w:space="0" w:color="auto"/>
            <w:left w:val="none" w:sz="0" w:space="0" w:color="auto"/>
            <w:bottom w:val="none" w:sz="0" w:space="0" w:color="auto"/>
            <w:right w:val="none" w:sz="0" w:space="0" w:color="auto"/>
          </w:divBdr>
        </w:div>
        <w:div w:id="9141309">
          <w:marLeft w:val="634"/>
          <w:marRight w:val="0"/>
          <w:marTop w:val="86"/>
          <w:marBottom w:val="0"/>
          <w:divBdr>
            <w:top w:val="none" w:sz="0" w:space="0" w:color="auto"/>
            <w:left w:val="none" w:sz="0" w:space="0" w:color="auto"/>
            <w:bottom w:val="none" w:sz="0" w:space="0" w:color="auto"/>
            <w:right w:val="none" w:sz="0" w:space="0" w:color="auto"/>
          </w:divBdr>
        </w:div>
        <w:div w:id="1828548372">
          <w:marLeft w:val="634"/>
          <w:marRight w:val="0"/>
          <w:marTop w:val="86"/>
          <w:marBottom w:val="0"/>
          <w:divBdr>
            <w:top w:val="none" w:sz="0" w:space="0" w:color="auto"/>
            <w:left w:val="none" w:sz="0" w:space="0" w:color="auto"/>
            <w:bottom w:val="none" w:sz="0" w:space="0" w:color="auto"/>
            <w:right w:val="none" w:sz="0" w:space="0" w:color="auto"/>
          </w:divBdr>
        </w:div>
        <w:div w:id="1266229953">
          <w:marLeft w:val="634"/>
          <w:marRight w:val="0"/>
          <w:marTop w:val="86"/>
          <w:marBottom w:val="0"/>
          <w:divBdr>
            <w:top w:val="none" w:sz="0" w:space="0" w:color="auto"/>
            <w:left w:val="none" w:sz="0" w:space="0" w:color="auto"/>
            <w:bottom w:val="none" w:sz="0" w:space="0" w:color="auto"/>
            <w:right w:val="none" w:sz="0" w:space="0" w:color="auto"/>
          </w:divBdr>
        </w:div>
      </w:divsChild>
    </w:div>
    <w:div w:id="1587959904">
      <w:bodyDiv w:val="1"/>
      <w:marLeft w:val="0"/>
      <w:marRight w:val="0"/>
      <w:marTop w:val="0"/>
      <w:marBottom w:val="0"/>
      <w:divBdr>
        <w:top w:val="none" w:sz="0" w:space="0" w:color="auto"/>
        <w:left w:val="none" w:sz="0" w:space="0" w:color="auto"/>
        <w:bottom w:val="none" w:sz="0" w:space="0" w:color="auto"/>
        <w:right w:val="none" w:sz="0" w:space="0" w:color="auto"/>
      </w:divBdr>
      <w:divsChild>
        <w:div w:id="98065443">
          <w:marLeft w:val="547"/>
          <w:marRight w:val="0"/>
          <w:marTop w:val="86"/>
          <w:marBottom w:val="0"/>
          <w:divBdr>
            <w:top w:val="none" w:sz="0" w:space="0" w:color="auto"/>
            <w:left w:val="none" w:sz="0" w:space="0" w:color="auto"/>
            <w:bottom w:val="none" w:sz="0" w:space="0" w:color="auto"/>
            <w:right w:val="none" w:sz="0" w:space="0" w:color="auto"/>
          </w:divBdr>
        </w:div>
        <w:div w:id="653686173">
          <w:marLeft w:val="547"/>
          <w:marRight w:val="0"/>
          <w:marTop w:val="86"/>
          <w:marBottom w:val="0"/>
          <w:divBdr>
            <w:top w:val="none" w:sz="0" w:space="0" w:color="auto"/>
            <w:left w:val="none" w:sz="0" w:space="0" w:color="auto"/>
            <w:bottom w:val="none" w:sz="0" w:space="0" w:color="auto"/>
            <w:right w:val="none" w:sz="0" w:space="0" w:color="auto"/>
          </w:divBdr>
        </w:div>
        <w:div w:id="746193853">
          <w:marLeft w:val="547"/>
          <w:marRight w:val="0"/>
          <w:marTop w:val="86"/>
          <w:marBottom w:val="0"/>
          <w:divBdr>
            <w:top w:val="none" w:sz="0" w:space="0" w:color="auto"/>
            <w:left w:val="none" w:sz="0" w:space="0" w:color="auto"/>
            <w:bottom w:val="none" w:sz="0" w:space="0" w:color="auto"/>
            <w:right w:val="none" w:sz="0" w:space="0" w:color="auto"/>
          </w:divBdr>
        </w:div>
        <w:div w:id="52167080">
          <w:marLeft w:val="547"/>
          <w:marRight w:val="0"/>
          <w:marTop w:val="86"/>
          <w:marBottom w:val="0"/>
          <w:divBdr>
            <w:top w:val="none" w:sz="0" w:space="0" w:color="auto"/>
            <w:left w:val="none" w:sz="0" w:space="0" w:color="auto"/>
            <w:bottom w:val="none" w:sz="0" w:space="0" w:color="auto"/>
            <w:right w:val="none" w:sz="0" w:space="0" w:color="auto"/>
          </w:divBdr>
        </w:div>
        <w:div w:id="1872961408">
          <w:marLeft w:val="547"/>
          <w:marRight w:val="0"/>
          <w:marTop w:val="86"/>
          <w:marBottom w:val="0"/>
          <w:divBdr>
            <w:top w:val="none" w:sz="0" w:space="0" w:color="auto"/>
            <w:left w:val="none" w:sz="0" w:space="0" w:color="auto"/>
            <w:bottom w:val="none" w:sz="0" w:space="0" w:color="auto"/>
            <w:right w:val="none" w:sz="0" w:space="0" w:color="auto"/>
          </w:divBdr>
        </w:div>
        <w:div w:id="1866868920">
          <w:marLeft w:val="547"/>
          <w:marRight w:val="0"/>
          <w:marTop w:val="86"/>
          <w:marBottom w:val="0"/>
          <w:divBdr>
            <w:top w:val="none" w:sz="0" w:space="0" w:color="auto"/>
            <w:left w:val="none" w:sz="0" w:space="0" w:color="auto"/>
            <w:bottom w:val="none" w:sz="0" w:space="0" w:color="auto"/>
            <w:right w:val="none" w:sz="0" w:space="0" w:color="auto"/>
          </w:divBdr>
        </w:div>
        <w:div w:id="85462756">
          <w:marLeft w:val="547"/>
          <w:marRight w:val="0"/>
          <w:marTop w:val="86"/>
          <w:marBottom w:val="0"/>
          <w:divBdr>
            <w:top w:val="none" w:sz="0" w:space="0" w:color="auto"/>
            <w:left w:val="none" w:sz="0" w:space="0" w:color="auto"/>
            <w:bottom w:val="none" w:sz="0" w:space="0" w:color="auto"/>
            <w:right w:val="none" w:sz="0" w:space="0" w:color="auto"/>
          </w:divBdr>
        </w:div>
      </w:divsChild>
    </w:div>
    <w:div w:id="1596129391">
      <w:bodyDiv w:val="1"/>
      <w:marLeft w:val="0"/>
      <w:marRight w:val="0"/>
      <w:marTop w:val="0"/>
      <w:marBottom w:val="0"/>
      <w:divBdr>
        <w:top w:val="none" w:sz="0" w:space="0" w:color="auto"/>
        <w:left w:val="none" w:sz="0" w:space="0" w:color="auto"/>
        <w:bottom w:val="none" w:sz="0" w:space="0" w:color="auto"/>
        <w:right w:val="none" w:sz="0" w:space="0" w:color="auto"/>
      </w:divBdr>
    </w:div>
    <w:div w:id="1754861673">
      <w:bodyDiv w:val="1"/>
      <w:marLeft w:val="0"/>
      <w:marRight w:val="0"/>
      <w:marTop w:val="0"/>
      <w:marBottom w:val="0"/>
      <w:divBdr>
        <w:top w:val="none" w:sz="0" w:space="0" w:color="auto"/>
        <w:left w:val="none" w:sz="0" w:space="0" w:color="auto"/>
        <w:bottom w:val="none" w:sz="0" w:space="0" w:color="auto"/>
        <w:right w:val="none" w:sz="0" w:space="0" w:color="auto"/>
      </w:divBdr>
      <w:divsChild>
        <w:div w:id="2122996473">
          <w:marLeft w:val="547"/>
          <w:marRight w:val="0"/>
          <w:marTop w:val="86"/>
          <w:marBottom w:val="0"/>
          <w:divBdr>
            <w:top w:val="none" w:sz="0" w:space="0" w:color="auto"/>
            <w:left w:val="none" w:sz="0" w:space="0" w:color="auto"/>
            <w:bottom w:val="none" w:sz="0" w:space="0" w:color="auto"/>
            <w:right w:val="none" w:sz="0" w:space="0" w:color="auto"/>
          </w:divBdr>
        </w:div>
        <w:div w:id="1072852989">
          <w:marLeft w:val="547"/>
          <w:marRight w:val="0"/>
          <w:marTop w:val="86"/>
          <w:marBottom w:val="0"/>
          <w:divBdr>
            <w:top w:val="none" w:sz="0" w:space="0" w:color="auto"/>
            <w:left w:val="none" w:sz="0" w:space="0" w:color="auto"/>
            <w:bottom w:val="none" w:sz="0" w:space="0" w:color="auto"/>
            <w:right w:val="none" w:sz="0" w:space="0" w:color="auto"/>
          </w:divBdr>
        </w:div>
        <w:div w:id="387074723">
          <w:marLeft w:val="547"/>
          <w:marRight w:val="0"/>
          <w:marTop w:val="86"/>
          <w:marBottom w:val="0"/>
          <w:divBdr>
            <w:top w:val="none" w:sz="0" w:space="0" w:color="auto"/>
            <w:left w:val="none" w:sz="0" w:space="0" w:color="auto"/>
            <w:bottom w:val="none" w:sz="0" w:space="0" w:color="auto"/>
            <w:right w:val="none" w:sz="0" w:space="0" w:color="auto"/>
          </w:divBdr>
        </w:div>
      </w:divsChild>
    </w:div>
    <w:div w:id="1927690598">
      <w:bodyDiv w:val="1"/>
      <w:marLeft w:val="0"/>
      <w:marRight w:val="0"/>
      <w:marTop w:val="0"/>
      <w:marBottom w:val="0"/>
      <w:divBdr>
        <w:top w:val="none" w:sz="0" w:space="0" w:color="auto"/>
        <w:left w:val="none" w:sz="0" w:space="0" w:color="auto"/>
        <w:bottom w:val="none" w:sz="0" w:space="0" w:color="auto"/>
        <w:right w:val="none" w:sz="0" w:space="0" w:color="auto"/>
      </w:divBdr>
      <w:divsChild>
        <w:div w:id="176653791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2025-10-22T06:42:00Z</dcterms:created>
  <dcterms:modified xsi:type="dcterms:W3CDTF">2025-10-22T13:06:00Z</dcterms:modified>
</cp:coreProperties>
</file>